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70C1" w14:textId="25351685" w:rsidR="001B458E" w:rsidRPr="002D7F1D" w:rsidRDefault="001B458E" w:rsidP="002D7F1D">
      <w:pPr>
        <w:snapToGrid w:val="0"/>
        <w:ind w:rightChars="230" w:right="552"/>
        <w:jc w:val="distribute"/>
        <w:rPr>
          <w:rFonts w:ascii="メイリオ" w:eastAsia="メイリオ" w:hAnsi="メイリオ"/>
          <w:sz w:val="32"/>
          <w:szCs w:val="32"/>
        </w:rPr>
      </w:pPr>
      <w:r w:rsidRPr="002D7F1D">
        <w:rPr>
          <w:rFonts w:ascii="メイリオ" w:eastAsia="メイリオ" w:hAnsi="メイリオ" w:hint="eastAsia"/>
          <w:color w:val="FF0000"/>
          <w:sz w:val="32"/>
          <w:szCs w:val="32"/>
          <w:bdr w:val="single" w:sz="4" w:space="0" w:color="auto"/>
        </w:rPr>
        <w:t>このページは提出時には削除してください</w:t>
      </w:r>
    </w:p>
    <w:p w14:paraId="1A9A53C5" w14:textId="77777777" w:rsidR="001B458E" w:rsidRPr="002D7F1D" w:rsidRDefault="001B458E" w:rsidP="002D7F1D">
      <w:pPr>
        <w:snapToGrid w:val="0"/>
        <w:spacing w:line="360" w:lineRule="auto"/>
        <w:jc w:val="center"/>
        <w:rPr>
          <w:rFonts w:ascii="メイリオ" w:eastAsia="メイリオ" w:hAnsi="メイリオ"/>
          <w:b/>
          <w:color w:val="000000"/>
          <w:sz w:val="21"/>
          <w:szCs w:val="21"/>
        </w:rPr>
      </w:pPr>
    </w:p>
    <w:p w14:paraId="52B08655" w14:textId="47BEBF4A" w:rsidR="002D7F1D" w:rsidRPr="002D7F1D" w:rsidRDefault="00570A6B" w:rsidP="002D7F1D">
      <w:pPr>
        <w:snapToGrid w:val="0"/>
        <w:spacing w:line="360" w:lineRule="auto"/>
        <w:ind w:rightChars="230" w:right="552"/>
        <w:jc w:val="center"/>
        <w:rPr>
          <w:rFonts w:ascii="メイリオ" w:eastAsia="メイリオ" w:hAnsi="メイリオ"/>
          <w:b/>
          <w:color w:val="000000"/>
          <w:sz w:val="16"/>
          <w:szCs w:val="16"/>
        </w:rPr>
      </w:pPr>
      <w:r w:rsidRPr="002D7F1D">
        <w:rPr>
          <w:rFonts w:ascii="メイリオ" w:eastAsia="メイリオ" w:hAnsi="メイリオ" w:hint="eastAsia"/>
          <w:b/>
          <w:color w:val="000000"/>
          <w:sz w:val="40"/>
          <w:szCs w:val="40"/>
        </w:rPr>
        <w:t>研究</w:t>
      </w:r>
      <w:r w:rsidR="0019794D" w:rsidRPr="002D7F1D">
        <w:rPr>
          <w:rFonts w:ascii="メイリオ" w:eastAsia="メイリオ" w:hAnsi="メイリオ" w:hint="eastAsia"/>
          <w:b/>
          <w:color w:val="000000"/>
          <w:sz w:val="40"/>
          <w:szCs w:val="40"/>
        </w:rPr>
        <w:t>実施</w:t>
      </w:r>
      <w:r w:rsidRPr="002D7F1D">
        <w:rPr>
          <w:rFonts w:ascii="メイリオ" w:eastAsia="メイリオ" w:hAnsi="メイリオ" w:hint="eastAsia"/>
          <w:b/>
          <w:color w:val="000000"/>
          <w:sz w:val="40"/>
          <w:szCs w:val="40"/>
        </w:rPr>
        <w:t>計画書</w:t>
      </w:r>
      <w:r w:rsidR="000F3797" w:rsidRPr="002D7F1D">
        <w:rPr>
          <w:rFonts w:ascii="メイリオ" w:eastAsia="メイリオ" w:hAnsi="メイリオ" w:hint="eastAsia"/>
          <w:b/>
          <w:color w:val="000000"/>
          <w:sz w:val="40"/>
          <w:szCs w:val="40"/>
        </w:rPr>
        <w:t>（補完版）</w:t>
      </w:r>
    </w:p>
    <w:p w14:paraId="6385CE97" w14:textId="0DAD9F41" w:rsidR="002D7F1D" w:rsidRPr="002D7F1D" w:rsidRDefault="00957A2B" w:rsidP="006202E4">
      <w:pPr>
        <w:pStyle w:val="af3"/>
        <w:numPr>
          <w:ilvl w:val="0"/>
          <w:numId w:val="27"/>
        </w:numPr>
        <w:snapToGrid w:val="0"/>
        <w:spacing w:line="206" w:lineRule="auto"/>
        <w:ind w:leftChars="118" w:rightChars="407" w:right="977"/>
        <w:jc w:val="left"/>
        <w:rPr>
          <w:rFonts w:ascii="メイリオ" w:eastAsia="メイリオ" w:hAnsi="メイリオ"/>
          <w:color w:val="000000"/>
          <w:sz w:val="16"/>
          <w:szCs w:val="16"/>
        </w:rPr>
      </w:pPr>
      <w:r w:rsidRPr="002D7F1D">
        <w:rPr>
          <w:rFonts w:ascii="メイリオ" w:eastAsia="メイリオ" w:hAnsi="メイリオ" w:hint="eastAsia"/>
          <w:color w:val="000000"/>
          <w:sz w:val="16"/>
          <w:szCs w:val="16"/>
        </w:rPr>
        <w:t>この文書は</w:t>
      </w:r>
      <w:r w:rsidR="00760C75" w:rsidRPr="002D7F1D">
        <w:rPr>
          <w:rFonts w:ascii="メイリオ" w:eastAsia="メイリオ" w:hAnsi="メイリオ" w:hint="eastAsia"/>
          <w:color w:val="000000"/>
          <w:sz w:val="16"/>
          <w:szCs w:val="16"/>
        </w:rPr>
        <w:t>、</w:t>
      </w:r>
      <w:r w:rsidR="00A614C1" w:rsidRPr="002D7F1D">
        <w:rPr>
          <w:rFonts w:ascii="メイリオ" w:eastAsia="メイリオ" w:hAnsi="メイリオ" w:hint="eastAsia"/>
          <w:color w:val="000000"/>
          <w:sz w:val="16"/>
          <w:szCs w:val="16"/>
        </w:rPr>
        <w:t>倫理審査申請システムで出力される</w:t>
      </w:r>
      <w:r w:rsidR="00760C75" w:rsidRPr="002D7F1D">
        <w:rPr>
          <w:rFonts w:ascii="メイリオ" w:eastAsia="メイリオ" w:hAnsi="メイリオ" w:hint="eastAsia"/>
          <w:color w:val="000000"/>
          <w:sz w:val="16"/>
          <w:szCs w:val="16"/>
        </w:rPr>
        <w:t>「</w:t>
      </w:r>
      <w:r w:rsidR="00A614C1" w:rsidRPr="002D7F1D">
        <w:rPr>
          <w:rFonts w:ascii="メイリオ" w:eastAsia="メイリオ" w:hAnsi="メイリオ" w:hint="eastAsia"/>
          <w:color w:val="000000"/>
          <w:sz w:val="16"/>
          <w:szCs w:val="16"/>
        </w:rPr>
        <w:t>研究実施計画書</w:t>
      </w:r>
      <w:r w:rsidR="00760C75" w:rsidRPr="002D7F1D">
        <w:rPr>
          <w:rFonts w:ascii="メイリオ" w:eastAsia="メイリオ" w:hAnsi="メイリオ" w:hint="eastAsia"/>
          <w:color w:val="000000"/>
          <w:sz w:val="16"/>
          <w:szCs w:val="16"/>
        </w:rPr>
        <w:t>」</w:t>
      </w:r>
      <w:r w:rsidR="00A614C1" w:rsidRPr="002D7F1D">
        <w:rPr>
          <w:rFonts w:ascii="メイリオ" w:eastAsia="メイリオ" w:hAnsi="メイリオ" w:hint="eastAsia"/>
          <w:color w:val="000000"/>
          <w:sz w:val="16"/>
          <w:szCs w:val="16"/>
        </w:rPr>
        <w:t>を補完する</w:t>
      </w:r>
      <w:r w:rsidRPr="002D7F1D">
        <w:rPr>
          <w:rFonts w:ascii="メイリオ" w:eastAsia="メイリオ" w:hAnsi="メイリオ" w:hint="eastAsia"/>
          <w:color w:val="000000"/>
          <w:sz w:val="16"/>
          <w:szCs w:val="16"/>
        </w:rPr>
        <w:t>目的で作成</w:t>
      </w:r>
      <w:r w:rsidR="002D7F1D" w:rsidRPr="002D7F1D">
        <w:rPr>
          <w:rFonts w:ascii="メイリオ" w:eastAsia="メイリオ" w:hAnsi="メイリオ" w:hint="eastAsia"/>
          <w:color w:val="000000"/>
          <w:sz w:val="16"/>
          <w:szCs w:val="16"/>
        </w:rPr>
        <w:t>するものです。</w:t>
      </w:r>
      <w:r w:rsidR="006202E4">
        <w:rPr>
          <w:rFonts w:ascii="メイリオ" w:eastAsia="メイリオ" w:hAnsi="メイリオ"/>
          <w:color w:val="000000"/>
          <w:sz w:val="16"/>
          <w:szCs w:val="16"/>
        </w:rPr>
        <w:br/>
      </w:r>
      <w:r w:rsidR="002D7F1D" w:rsidRPr="002D7F1D">
        <w:rPr>
          <w:rFonts w:ascii="メイリオ" w:eastAsia="メイリオ" w:hAnsi="メイリオ" w:hint="eastAsia"/>
          <w:color w:val="000000"/>
          <w:sz w:val="16"/>
          <w:szCs w:val="16"/>
        </w:rPr>
        <w:t>システム内の記載で完結する場合（既存情報のみを用いた後方視的研究など）は、提出不要です。</w:t>
      </w:r>
    </w:p>
    <w:p w14:paraId="1C595477" w14:textId="36039C08" w:rsidR="002D0FA2" w:rsidRPr="00F33B89" w:rsidRDefault="00B02C7F" w:rsidP="00F33B89">
      <w:pPr>
        <w:pStyle w:val="af3"/>
        <w:numPr>
          <w:ilvl w:val="0"/>
          <w:numId w:val="27"/>
        </w:numPr>
        <w:snapToGrid w:val="0"/>
        <w:spacing w:line="206" w:lineRule="auto"/>
        <w:ind w:leftChars="0" w:rightChars="407" w:right="977"/>
        <w:jc w:val="left"/>
        <w:rPr>
          <w:rFonts w:ascii="メイリオ" w:eastAsia="メイリオ" w:hAnsi="メイリオ" w:hint="eastAsia"/>
          <w:color w:val="000000"/>
          <w:sz w:val="16"/>
          <w:szCs w:val="16"/>
        </w:rPr>
      </w:pPr>
      <w:r w:rsidRPr="002D7F1D">
        <w:rPr>
          <w:rFonts w:ascii="メイリオ" w:eastAsia="メイリオ" w:hAnsi="メイリオ" w:hint="eastAsia"/>
          <w:color w:val="000000"/>
          <w:sz w:val="16"/>
          <w:szCs w:val="16"/>
        </w:rPr>
        <w:t>1</w:t>
      </w:r>
      <w:r w:rsidRPr="002D7F1D">
        <w:rPr>
          <w:rFonts w:ascii="メイリオ" w:eastAsia="メイリオ" w:hAnsi="メイリオ"/>
          <w:color w:val="000000"/>
          <w:sz w:val="16"/>
          <w:szCs w:val="16"/>
        </w:rPr>
        <w:t>0.</w:t>
      </w:r>
      <w:r w:rsidRPr="002D7F1D">
        <w:rPr>
          <w:rFonts w:ascii="メイリオ" w:eastAsia="メイリオ" w:hAnsi="メイリオ" w:hint="eastAsia"/>
          <w:color w:val="000000"/>
          <w:sz w:val="16"/>
          <w:szCs w:val="16"/>
        </w:rPr>
        <w:t>研究の背景　15.研究の方法　16.調査項目　以外で補完したい項目がありましたら適宜追加してください。</w:t>
      </w:r>
    </w:p>
    <w:p w14:paraId="5E964D6D" w14:textId="6A54D699" w:rsidR="002D0FA2" w:rsidRPr="002D0FA2" w:rsidRDefault="00A614C1" w:rsidP="002D0FA2">
      <w:pPr>
        <w:pStyle w:val="af3"/>
        <w:numPr>
          <w:ilvl w:val="0"/>
          <w:numId w:val="29"/>
        </w:numPr>
        <w:snapToGrid w:val="0"/>
        <w:spacing w:line="206" w:lineRule="auto"/>
        <w:ind w:leftChars="0"/>
        <w:jc w:val="left"/>
        <w:rPr>
          <w:rFonts w:ascii="メイリオ" w:eastAsia="メイリオ" w:hAnsi="メイリオ"/>
          <w:color w:val="000000"/>
          <w:sz w:val="16"/>
          <w:szCs w:val="16"/>
        </w:rPr>
      </w:pPr>
      <w:r w:rsidRPr="002D0FA2">
        <w:rPr>
          <w:rFonts w:ascii="メイリオ" w:eastAsia="メイリオ" w:hAnsi="メイリオ" w:hint="eastAsia"/>
          <w:color w:val="000000"/>
          <w:sz w:val="16"/>
          <w:szCs w:val="16"/>
        </w:rPr>
        <w:t>グレーに着色してある箇所は記載</w:t>
      </w:r>
      <w:r w:rsidR="00D65987" w:rsidRPr="002D0FA2">
        <w:rPr>
          <w:rFonts w:ascii="メイリオ" w:eastAsia="メイリオ" w:hAnsi="メイリオ" w:hint="eastAsia"/>
          <w:color w:val="000000"/>
          <w:sz w:val="16"/>
          <w:szCs w:val="16"/>
        </w:rPr>
        <w:t>例</w:t>
      </w:r>
      <w:r w:rsidRPr="002D0FA2">
        <w:rPr>
          <w:rFonts w:ascii="メイリオ" w:eastAsia="メイリオ" w:hAnsi="メイリオ" w:hint="eastAsia"/>
          <w:color w:val="000000"/>
          <w:sz w:val="16"/>
          <w:szCs w:val="16"/>
        </w:rPr>
        <w:t>です。提出時には行ごと削除してください。</w:t>
      </w:r>
      <w:r w:rsidR="002D0FA2">
        <w:rPr>
          <w:rFonts w:ascii="メイリオ" w:eastAsia="メイリオ" w:hAnsi="メイリオ"/>
          <w:color w:val="000000"/>
          <w:sz w:val="16"/>
          <w:szCs w:val="16"/>
        </w:rPr>
        <w:br/>
      </w:r>
      <w:r w:rsidR="002D0FA2">
        <w:rPr>
          <w:rFonts w:ascii="メイリオ" w:eastAsia="メイリオ" w:hAnsi="メイリオ" w:hint="eastAsia"/>
          <w:color w:val="000000"/>
          <w:sz w:val="16"/>
          <w:szCs w:val="16"/>
        </w:rPr>
        <w:t>（例）</w:t>
      </w:r>
    </w:p>
    <w:tbl>
      <w:tblPr>
        <w:tblStyle w:val="af7"/>
        <w:tblW w:w="0" w:type="auto"/>
        <w:tblInd w:w="582" w:type="dxa"/>
        <w:tblLook w:val="04A0" w:firstRow="1" w:lastRow="0" w:firstColumn="1" w:lastColumn="0" w:noHBand="0" w:noVBand="1"/>
      </w:tblPr>
      <w:tblGrid>
        <w:gridCol w:w="8217"/>
      </w:tblGrid>
      <w:tr w:rsidR="00A614C1" w:rsidRPr="002D7F1D" w14:paraId="697E65E4" w14:textId="77777777" w:rsidTr="002D0FA2">
        <w:tc>
          <w:tcPr>
            <w:tcW w:w="8217" w:type="dxa"/>
            <w:tcBorders>
              <w:bottom w:val="nil"/>
            </w:tcBorders>
          </w:tcPr>
          <w:p w14:paraId="2B0492BF" w14:textId="4136CEA3" w:rsidR="00A614C1" w:rsidRPr="002D7F1D" w:rsidRDefault="00A614C1" w:rsidP="002D7F1D">
            <w:pPr>
              <w:snapToGrid w:val="0"/>
              <w:spacing w:line="206" w:lineRule="auto"/>
              <w:jc w:val="left"/>
              <w:rPr>
                <w:rFonts w:ascii="メイリオ" w:eastAsia="メイリオ" w:hAnsi="メイリオ"/>
                <w:sz w:val="18"/>
                <w:szCs w:val="18"/>
              </w:rPr>
            </w:pPr>
            <w:r w:rsidRPr="002D7F1D">
              <w:rPr>
                <w:rFonts w:ascii="メイリオ" w:eastAsia="メイリオ" w:hAnsi="メイリオ" w:hint="eastAsia"/>
                <w:b/>
                <w:sz w:val="18"/>
                <w:szCs w:val="18"/>
              </w:rPr>
              <w:t xml:space="preserve">4.研究の方法（研究実施計画書　</w:t>
            </w:r>
            <w:r w:rsidR="00957A2B" w:rsidRPr="002D7F1D">
              <w:rPr>
                <w:rFonts w:ascii="メイリオ" w:eastAsia="メイリオ" w:hAnsi="メイリオ" w:hint="eastAsia"/>
                <w:b/>
                <w:sz w:val="18"/>
                <w:szCs w:val="18"/>
              </w:rPr>
              <w:t>15.研究の方法</w:t>
            </w:r>
            <w:r w:rsidRPr="002D7F1D">
              <w:rPr>
                <w:rFonts w:ascii="メイリオ" w:eastAsia="メイリオ" w:hAnsi="メイリオ" w:hint="eastAsia"/>
                <w:b/>
                <w:sz w:val="18"/>
                <w:szCs w:val="18"/>
              </w:rPr>
              <w:t>）</w:t>
            </w:r>
          </w:p>
        </w:tc>
      </w:tr>
      <w:tr w:rsidR="00A614C1" w:rsidRPr="002D7F1D" w14:paraId="51C5E449" w14:textId="77777777" w:rsidTr="002D0FA2">
        <w:trPr>
          <w:trHeight w:val="733"/>
        </w:trPr>
        <w:tc>
          <w:tcPr>
            <w:tcW w:w="8217" w:type="dxa"/>
            <w:tcBorders>
              <w:top w:val="nil"/>
              <w:bottom w:val="nil"/>
            </w:tcBorders>
          </w:tcPr>
          <w:p w14:paraId="3117BC60" w14:textId="77777777" w:rsidR="00A614C1" w:rsidRPr="002D7F1D" w:rsidRDefault="00A614C1" w:rsidP="002D7F1D">
            <w:pPr>
              <w:snapToGrid w:val="0"/>
              <w:spacing w:line="206" w:lineRule="auto"/>
              <w:jc w:val="left"/>
              <w:rPr>
                <w:rFonts w:ascii="メイリオ" w:eastAsia="メイリオ" w:hAnsi="メイリオ"/>
                <w:b/>
                <w:sz w:val="18"/>
                <w:szCs w:val="18"/>
              </w:rPr>
            </w:pPr>
            <w:r w:rsidRPr="002D7F1D">
              <w:rPr>
                <w:rFonts w:ascii="メイリオ" w:eastAsia="メイリオ" w:hAnsi="メイリオ" w:hint="eastAsia"/>
                <w:b/>
                <w:sz w:val="18"/>
                <w:szCs w:val="18"/>
              </w:rPr>
              <w:t>4-1</w:t>
            </w:r>
            <w:r w:rsidRPr="002D7F1D">
              <w:rPr>
                <w:rFonts w:ascii="メイリオ" w:eastAsia="メイリオ" w:hAnsi="メイリオ"/>
                <w:b/>
                <w:sz w:val="18"/>
                <w:szCs w:val="18"/>
              </w:rPr>
              <w:t>.</w:t>
            </w:r>
            <w:r w:rsidRPr="002D7F1D">
              <w:rPr>
                <w:rFonts w:ascii="メイリオ" w:eastAsia="メイリオ" w:hAnsi="メイリオ" w:hint="eastAsia"/>
                <w:b/>
                <w:sz w:val="18"/>
                <w:szCs w:val="18"/>
              </w:rPr>
              <w:t>研究のデザイン</w:t>
            </w:r>
          </w:p>
          <w:p w14:paraId="76A27741" w14:textId="77777777" w:rsidR="00A614C1" w:rsidRPr="002D7F1D" w:rsidRDefault="00A614C1" w:rsidP="002D7F1D">
            <w:pPr>
              <w:snapToGrid w:val="0"/>
              <w:spacing w:line="206" w:lineRule="auto"/>
              <w:jc w:val="left"/>
              <w:rPr>
                <w:rFonts w:ascii="メイリオ" w:eastAsia="メイリオ" w:hAnsi="メイリオ"/>
                <w:sz w:val="18"/>
                <w:szCs w:val="18"/>
              </w:rPr>
            </w:pPr>
          </w:p>
        </w:tc>
      </w:tr>
      <w:tr w:rsidR="00A614C1" w:rsidRPr="002D7F1D" w14:paraId="6049F203" w14:textId="77777777" w:rsidTr="002D0FA2">
        <w:trPr>
          <w:trHeight w:val="897"/>
        </w:trPr>
        <w:tc>
          <w:tcPr>
            <w:tcW w:w="8217" w:type="dxa"/>
            <w:tcBorders>
              <w:top w:val="nil"/>
              <w:bottom w:val="nil"/>
            </w:tcBorders>
            <w:shd w:val="clear" w:color="auto" w:fill="F2F2F2" w:themeFill="background1" w:themeFillShade="F2"/>
          </w:tcPr>
          <w:p w14:paraId="2FD39F1C" w14:textId="77777777" w:rsidR="00A614C1" w:rsidRPr="002D7F1D" w:rsidRDefault="00A614C1" w:rsidP="002D7F1D">
            <w:pPr>
              <w:snapToGrid w:val="0"/>
              <w:spacing w:line="206" w:lineRule="auto"/>
              <w:jc w:val="left"/>
              <w:rPr>
                <w:rFonts w:ascii="メイリオ" w:eastAsia="メイリオ" w:hAnsi="メイリオ"/>
                <w:color w:val="0070C0"/>
                <w:sz w:val="18"/>
                <w:szCs w:val="18"/>
              </w:rPr>
            </w:pPr>
            <w:r w:rsidRPr="002D7F1D">
              <w:rPr>
                <w:rFonts w:ascii="メイリオ" w:eastAsia="メイリオ" w:hAnsi="メイリオ" w:hint="eastAsia"/>
                <w:color w:val="0070C0"/>
                <w:sz w:val="18"/>
                <w:szCs w:val="18"/>
              </w:rPr>
              <w:t>例）前向き観察研究、横断研究、コホート研究、ケースコントロール研究など</w:t>
            </w:r>
          </w:p>
          <w:p w14:paraId="648BBFCC" w14:textId="77777777" w:rsidR="00A614C1" w:rsidRPr="002D7F1D" w:rsidRDefault="00A614C1" w:rsidP="002D7F1D">
            <w:pPr>
              <w:snapToGrid w:val="0"/>
              <w:spacing w:line="206" w:lineRule="auto"/>
              <w:jc w:val="left"/>
              <w:rPr>
                <w:rFonts w:ascii="メイリオ" w:eastAsia="メイリオ" w:hAnsi="メイリオ"/>
                <w:b/>
                <w:sz w:val="18"/>
                <w:szCs w:val="18"/>
              </w:rPr>
            </w:pPr>
          </w:p>
        </w:tc>
      </w:tr>
    </w:tbl>
    <w:p w14:paraId="64BF288E" w14:textId="77777777" w:rsidR="000A5A22" w:rsidRPr="002D0FA2" w:rsidRDefault="000A5A22" w:rsidP="002D0FA2">
      <w:pPr>
        <w:pStyle w:val="af3"/>
        <w:snapToGrid w:val="0"/>
        <w:spacing w:line="206" w:lineRule="auto"/>
        <w:ind w:leftChars="0" w:left="643"/>
        <w:jc w:val="center"/>
        <w:rPr>
          <w:rFonts w:ascii="メイリオ" w:eastAsia="メイリオ" w:hAnsi="メイリオ"/>
          <w:b/>
          <w:color w:val="000000"/>
          <w:sz w:val="16"/>
          <w:szCs w:val="16"/>
        </w:rPr>
      </w:pPr>
    </w:p>
    <w:p w14:paraId="0EC2574F" w14:textId="7C80BEDE" w:rsidR="00B04C3A" w:rsidRPr="002D0FA2" w:rsidRDefault="008376F8" w:rsidP="002D0FA2">
      <w:pPr>
        <w:pStyle w:val="af3"/>
        <w:numPr>
          <w:ilvl w:val="0"/>
          <w:numId w:val="29"/>
        </w:numPr>
        <w:snapToGrid w:val="0"/>
        <w:spacing w:line="206" w:lineRule="auto"/>
        <w:ind w:leftChars="0" w:rightChars="230" w:right="552"/>
        <w:jc w:val="left"/>
        <w:rPr>
          <w:rFonts w:ascii="メイリオ" w:eastAsia="メイリオ" w:hAnsi="メイリオ"/>
          <w:color w:val="000000"/>
          <w:sz w:val="22"/>
          <w:szCs w:val="22"/>
        </w:rPr>
      </w:pPr>
      <w:r>
        <w:rPr>
          <w:rFonts w:ascii="メイリオ" w:eastAsia="メイリオ" w:hAnsi="メイリオ" w:hint="eastAsia"/>
          <w:color w:val="000000"/>
          <w:sz w:val="16"/>
          <w:szCs w:val="16"/>
        </w:rPr>
        <w:t>記載例の</w:t>
      </w:r>
      <w:r w:rsidR="0094455F" w:rsidRPr="002D0FA2">
        <w:rPr>
          <w:rFonts w:ascii="メイリオ" w:eastAsia="メイリオ" w:hAnsi="メイリオ" w:hint="eastAsia"/>
          <w:color w:val="FF0000"/>
          <w:sz w:val="22"/>
          <w:szCs w:val="22"/>
          <w:bdr w:val="single" w:sz="4" w:space="0" w:color="auto"/>
        </w:rPr>
        <w:t>赤字</w:t>
      </w:r>
      <w:r>
        <w:rPr>
          <w:rFonts w:ascii="メイリオ" w:eastAsia="メイリオ" w:hAnsi="メイリオ" w:hint="eastAsia"/>
          <w:color w:val="000000"/>
          <w:sz w:val="22"/>
          <w:szCs w:val="22"/>
        </w:rPr>
        <w:t xml:space="preserve">　</w:t>
      </w:r>
      <w:r w:rsidR="00BA52D4" w:rsidRPr="002D0FA2">
        <w:rPr>
          <w:rFonts w:ascii="メイリオ" w:eastAsia="メイリオ" w:hAnsi="メイリオ" w:hint="eastAsia"/>
          <w:color w:val="0070C0"/>
          <w:sz w:val="22"/>
          <w:szCs w:val="22"/>
          <w:bdr w:val="single" w:sz="4" w:space="0" w:color="auto"/>
        </w:rPr>
        <w:t>青字</w:t>
      </w:r>
      <w:r w:rsidR="002D0FA2">
        <w:rPr>
          <w:rFonts w:ascii="メイリオ" w:eastAsia="メイリオ" w:hAnsi="メイリオ" w:hint="eastAsia"/>
          <w:sz w:val="22"/>
          <w:szCs w:val="22"/>
        </w:rPr>
        <w:t xml:space="preserve"> </w:t>
      </w:r>
      <w:r w:rsidR="002D0FA2" w:rsidRPr="002D0FA2">
        <w:rPr>
          <w:rFonts w:ascii="メイリオ" w:eastAsia="メイリオ" w:hAnsi="メイリオ" w:hint="eastAsia"/>
          <w:color w:val="000000"/>
          <w:sz w:val="16"/>
          <w:szCs w:val="16"/>
        </w:rPr>
        <w:t>について</w:t>
      </w:r>
    </w:p>
    <w:p w14:paraId="51DB180D" w14:textId="77777777" w:rsidR="008376F8" w:rsidRDefault="008376F8" w:rsidP="002D0FA2">
      <w:pPr>
        <w:snapToGrid w:val="0"/>
        <w:spacing w:line="206" w:lineRule="auto"/>
        <w:ind w:leftChars="386" w:left="1414" w:rightChars="230" w:right="552" w:hangingChars="222" w:hanging="488"/>
        <w:jc w:val="left"/>
        <w:rPr>
          <w:rFonts w:ascii="メイリオ" w:eastAsia="メイリオ" w:hAnsi="メイリオ"/>
          <w:color w:val="FF0000"/>
          <w:sz w:val="22"/>
          <w:szCs w:val="22"/>
          <w:bdr w:val="single" w:sz="4" w:space="0" w:color="auto"/>
        </w:rPr>
      </w:pPr>
    </w:p>
    <w:p w14:paraId="4B11D8F9" w14:textId="4DA1EE33" w:rsidR="001A0270" w:rsidRDefault="00E86D22" w:rsidP="002D0FA2">
      <w:pPr>
        <w:snapToGrid w:val="0"/>
        <w:spacing w:line="206" w:lineRule="auto"/>
        <w:ind w:leftChars="386" w:left="1414" w:rightChars="230" w:right="552" w:hangingChars="222" w:hanging="488"/>
        <w:jc w:val="left"/>
        <w:rPr>
          <w:rFonts w:ascii="メイリオ" w:eastAsia="メイリオ" w:hAnsi="メイリオ"/>
          <w:color w:val="000000"/>
          <w:sz w:val="22"/>
          <w:szCs w:val="22"/>
        </w:rPr>
      </w:pPr>
      <w:r w:rsidRPr="002D7F1D">
        <w:rPr>
          <w:rFonts w:ascii="メイリオ" w:eastAsia="メイリオ" w:hAnsi="メイリオ" w:hint="eastAsia"/>
          <w:color w:val="FF0000"/>
          <w:sz w:val="22"/>
          <w:szCs w:val="22"/>
          <w:bdr w:val="single" w:sz="4" w:space="0" w:color="auto"/>
        </w:rPr>
        <w:t>赤字</w:t>
      </w:r>
      <w:r w:rsidRPr="002D7F1D">
        <w:rPr>
          <w:rFonts w:ascii="メイリオ" w:eastAsia="メイリオ" w:hAnsi="メイリオ" w:hint="eastAsia"/>
          <w:sz w:val="22"/>
          <w:szCs w:val="22"/>
        </w:rPr>
        <w:t>は</w:t>
      </w:r>
      <w:r w:rsidR="002D0FA2">
        <w:rPr>
          <w:rFonts w:ascii="メイリオ" w:eastAsia="メイリオ" w:hAnsi="メイリオ" w:hint="eastAsia"/>
          <w:b/>
          <w:sz w:val="22"/>
          <w:szCs w:val="22"/>
          <w:u w:val="single"/>
        </w:rPr>
        <w:t>案内や注意事項</w:t>
      </w:r>
      <w:r w:rsidR="008376F8" w:rsidRPr="008376F8">
        <w:rPr>
          <w:rFonts w:ascii="メイリオ" w:eastAsia="メイリオ" w:hAnsi="メイリオ" w:hint="eastAsia"/>
          <w:sz w:val="22"/>
          <w:szCs w:val="22"/>
        </w:rPr>
        <w:t>です</w:t>
      </w:r>
    </w:p>
    <w:p w14:paraId="29E3D0DC" w14:textId="2CAD100C" w:rsidR="00DA3002" w:rsidRPr="002D7F1D" w:rsidRDefault="00E86D22" w:rsidP="002D0FA2">
      <w:pPr>
        <w:snapToGrid w:val="0"/>
        <w:spacing w:line="206" w:lineRule="auto"/>
        <w:ind w:leftChars="386" w:left="1414" w:rightChars="230" w:right="552" w:hangingChars="222" w:hanging="488"/>
        <w:jc w:val="left"/>
        <w:rPr>
          <w:rFonts w:ascii="メイリオ" w:eastAsia="メイリオ" w:hAnsi="メイリオ"/>
          <w:color w:val="000000"/>
          <w:sz w:val="22"/>
          <w:szCs w:val="22"/>
        </w:rPr>
      </w:pPr>
      <w:r w:rsidRPr="002D7F1D">
        <w:rPr>
          <w:rFonts w:ascii="メイリオ" w:eastAsia="メイリオ" w:hAnsi="メイリオ" w:hint="eastAsia"/>
          <w:color w:val="0070C0"/>
          <w:sz w:val="22"/>
          <w:szCs w:val="22"/>
          <w:bdr w:val="single" w:sz="4" w:space="0" w:color="auto"/>
        </w:rPr>
        <w:t>青字</w:t>
      </w:r>
      <w:r w:rsidR="00D61C68" w:rsidRPr="002D7F1D">
        <w:rPr>
          <w:rFonts w:ascii="メイリオ" w:eastAsia="メイリオ" w:hAnsi="メイリオ" w:hint="eastAsia"/>
          <w:color w:val="000000"/>
          <w:sz w:val="22"/>
          <w:szCs w:val="22"/>
        </w:rPr>
        <w:t>は</w:t>
      </w:r>
      <w:r w:rsidR="00205B2C" w:rsidRPr="002D0FA2">
        <w:rPr>
          <w:rFonts w:ascii="メイリオ" w:eastAsia="メイリオ" w:hAnsi="メイリオ" w:hint="eastAsia"/>
          <w:b/>
          <w:sz w:val="22"/>
          <w:szCs w:val="22"/>
          <w:u w:val="single"/>
        </w:rPr>
        <w:t>例</w:t>
      </w:r>
      <w:r w:rsidR="00A56646" w:rsidRPr="002D0FA2">
        <w:rPr>
          <w:rFonts w:ascii="メイリオ" w:eastAsia="メイリオ" w:hAnsi="メイリオ" w:hint="eastAsia"/>
          <w:b/>
          <w:sz w:val="22"/>
          <w:szCs w:val="22"/>
          <w:u w:val="single"/>
        </w:rPr>
        <w:t>文</w:t>
      </w:r>
      <w:r w:rsidR="008376F8" w:rsidRPr="008376F8">
        <w:rPr>
          <w:rFonts w:ascii="メイリオ" w:eastAsia="メイリオ" w:hAnsi="メイリオ" w:hint="eastAsia"/>
          <w:sz w:val="22"/>
          <w:szCs w:val="22"/>
        </w:rPr>
        <w:t>です</w:t>
      </w:r>
      <w:r w:rsidR="002D0FA2">
        <w:rPr>
          <w:rFonts w:ascii="メイリオ" w:eastAsia="メイリオ" w:hAnsi="メイリオ" w:hint="eastAsia"/>
          <w:color w:val="000000"/>
          <w:sz w:val="22"/>
          <w:szCs w:val="22"/>
        </w:rPr>
        <w:t>（</w:t>
      </w:r>
      <w:r w:rsidR="007412ED" w:rsidRPr="002D7F1D">
        <w:rPr>
          <w:rFonts w:ascii="メイリオ" w:eastAsia="メイリオ" w:hAnsi="メイリオ" w:hint="eastAsia"/>
          <w:color w:val="000000"/>
          <w:sz w:val="22"/>
          <w:szCs w:val="22"/>
        </w:rPr>
        <w:t>ご自身が計画した研究内容</w:t>
      </w:r>
      <w:r w:rsidR="00205B2C" w:rsidRPr="002D7F1D">
        <w:rPr>
          <w:rFonts w:ascii="メイリオ" w:eastAsia="メイリオ" w:hAnsi="メイリオ" w:hint="eastAsia"/>
          <w:color w:val="000000"/>
          <w:sz w:val="22"/>
          <w:szCs w:val="22"/>
        </w:rPr>
        <w:t>に合うよう</w:t>
      </w:r>
      <w:r w:rsidR="008A52B3" w:rsidRPr="002D7F1D">
        <w:rPr>
          <w:rFonts w:ascii="メイリオ" w:eastAsia="メイリオ" w:hAnsi="メイリオ" w:hint="eastAsia"/>
          <w:color w:val="000000"/>
          <w:sz w:val="22"/>
          <w:szCs w:val="22"/>
        </w:rPr>
        <w:t>適宜</w:t>
      </w:r>
      <w:r w:rsidR="00D61C68" w:rsidRPr="002D7F1D">
        <w:rPr>
          <w:rFonts w:ascii="メイリオ" w:eastAsia="メイリオ" w:hAnsi="メイリオ" w:hint="eastAsia"/>
          <w:color w:val="000000"/>
          <w:sz w:val="22"/>
          <w:szCs w:val="22"/>
        </w:rPr>
        <w:t>変更</w:t>
      </w:r>
      <w:r w:rsidR="00A56646" w:rsidRPr="002D7F1D">
        <w:rPr>
          <w:rFonts w:ascii="メイリオ" w:eastAsia="メイリオ" w:hAnsi="メイリオ" w:hint="eastAsia"/>
          <w:color w:val="000000"/>
          <w:sz w:val="22"/>
          <w:szCs w:val="22"/>
        </w:rPr>
        <w:t>のうえ</w:t>
      </w:r>
      <w:r w:rsidR="00205B2C" w:rsidRPr="002D7F1D">
        <w:rPr>
          <w:rFonts w:ascii="メイリオ" w:eastAsia="メイリオ" w:hAnsi="メイリオ" w:hint="eastAsia"/>
          <w:color w:val="000000"/>
          <w:sz w:val="22"/>
          <w:szCs w:val="22"/>
        </w:rPr>
        <w:t>、</w:t>
      </w:r>
      <w:r w:rsidR="00C72535" w:rsidRPr="002D0FA2">
        <w:rPr>
          <w:rFonts w:ascii="メイリオ" w:eastAsia="メイリオ" w:hAnsi="メイリオ" w:hint="eastAsia"/>
          <w:color w:val="000000"/>
          <w:sz w:val="22"/>
          <w:szCs w:val="22"/>
          <w:u w:val="single"/>
        </w:rPr>
        <w:t>黒字</w:t>
      </w:r>
      <w:r w:rsidR="002D0FA2" w:rsidRPr="002D0FA2">
        <w:rPr>
          <w:rFonts w:ascii="メイリオ" w:eastAsia="メイリオ" w:hAnsi="メイリオ" w:hint="eastAsia"/>
          <w:color w:val="000000"/>
          <w:sz w:val="22"/>
          <w:szCs w:val="22"/>
        </w:rPr>
        <w:t>に修正してください</w:t>
      </w:r>
      <w:r w:rsidR="002D0FA2">
        <w:rPr>
          <w:rFonts w:ascii="メイリオ" w:eastAsia="メイリオ" w:hAnsi="メイリオ" w:hint="eastAsia"/>
          <w:color w:val="000000"/>
          <w:sz w:val="22"/>
          <w:szCs w:val="22"/>
        </w:rPr>
        <w:t>）</w:t>
      </w:r>
    </w:p>
    <w:p w14:paraId="283727AC" w14:textId="60FD9B52" w:rsidR="000A5A22" w:rsidRPr="002D0FA2" w:rsidRDefault="000A5A22" w:rsidP="002D7F1D">
      <w:pPr>
        <w:snapToGrid w:val="0"/>
        <w:spacing w:line="206" w:lineRule="auto"/>
        <w:ind w:firstLineChars="100" w:firstLine="280"/>
        <w:jc w:val="left"/>
        <w:rPr>
          <w:rFonts w:ascii="メイリオ" w:eastAsia="メイリオ" w:hAnsi="メイリオ"/>
          <w:color w:val="000000"/>
          <w:sz w:val="28"/>
          <w:szCs w:val="28"/>
        </w:rPr>
      </w:pPr>
    </w:p>
    <w:p w14:paraId="0A103056" w14:textId="74A802A9" w:rsidR="001A0270" w:rsidRDefault="001A0270" w:rsidP="002D7F1D">
      <w:pPr>
        <w:snapToGrid w:val="0"/>
        <w:spacing w:line="206" w:lineRule="auto"/>
        <w:jc w:val="left"/>
        <w:rPr>
          <w:rFonts w:ascii="メイリオ" w:eastAsia="メイリオ" w:hAnsi="メイリオ"/>
          <w:b/>
          <w:sz w:val="28"/>
          <w:u w:val="single"/>
        </w:rPr>
      </w:pPr>
    </w:p>
    <w:p w14:paraId="6C7B05A7" w14:textId="4694C60A" w:rsidR="001A0270" w:rsidRDefault="001A0270" w:rsidP="002D7F1D">
      <w:pPr>
        <w:snapToGrid w:val="0"/>
        <w:spacing w:line="206" w:lineRule="auto"/>
        <w:jc w:val="left"/>
        <w:rPr>
          <w:rFonts w:ascii="メイリオ" w:eastAsia="メイリオ" w:hAnsi="メイリオ"/>
          <w:b/>
          <w:sz w:val="28"/>
          <w:u w:val="single"/>
        </w:rPr>
      </w:pPr>
    </w:p>
    <w:p w14:paraId="547E368A" w14:textId="7339F167" w:rsidR="001A0270" w:rsidRDefault="001A0270" w:rsidP="002D7F1D">
      <w:pPr>
        <w:snapToGrid w:val="0"/>
        <w:spacing w:line="206" w:lineRule="auto"/>
        <w:jc w:val="left"/>
        <w:rPr>
          <w:rFonts w:ascii="メイリオ" w:eastAsia="メイリオ" w:hAnsi="メイリオ"/>
          <w:b/>
          <w:sz w:val="28"/>
          <w:u w:val="single"/>
        </w:rPr>
      </w:pPr>
    </w:p>
    <w:p w14:paraId="10EEF7E7" w14:textId="513C86AA" w:rsidR="002D0FA2" w:rsidRDefault="002D0FA2" w:rsidP="002D7F1D">
      <w:pPr>
        <w:snapToGrid w:val="0"/>
        <w:spacing w:line="206" w:lineRule="auto"/>
        <w:jc w:val="left"/>
        <w:rPr>
          <w:rFonts w:ascii="メイリオ" w:eastAsia="メイリオ" w:hAnsi="メイリオ"/>
          <w:b/>
          <w:sz w:val="28"/>
          <w:u w:val="single"/>
        </w:rPr>
      </w:pPr>
    </w:p>
    <w:p w14:paraId="1A070AAA" w14:textId="1B30EC9C" w:rsidR="008376F8" w:rsidRDefault="008376F8" w:rsidP="002D7F1D">
      <w:pPr>
        <w:snapToGrid w:val="0"/>
        <w:spacing w:line="206" w:lineRule="auto"/>
        <w:jc w:val="left"/>
        <w:rPr>
          <w:rFonts w:ascii="メイリオ" w:eastAsia="メイリオ" w:hAnsi="メイリオ"/>
          <w:b/>
          <w:sz w:val="28"/>
          <w:u w:val="single"/>
        </w:rPr>
      </w:pPr>
    </w:p>
    <w:p w14:paraId="3EF1CFC6" w14:textId="5DBCB41F" w:rsidR="008376F8" w:rsidRDefault="008376F8" w:rsidP="002D7F1D">
      <w:pPr>
        <w:snapToGrid w:val="0"/>
        <w:spacing w:line="206" w:lineRule="auto"/>
        <w:jc w:val="left"/>
        <w:rPr>
          <w:rFonts w:ascii="メイリオ" w:eastAsia="メイリオ" w:hAnsi="メイリオ"/>
          <w:b/>
          <w:sz w:val="28"/>
          <w:u w:val="single"/>
        </w:rPr>
      </w:pPr>
    </w:p>
    <w:p w14:paraId="2B56F742" w14:textId="42586B54" w:rsidR="008376F8" w:rsidRDefault="008376F8" w:rsidP="002D7F1D">
      <w:pPr>
        <w:snapToGrid w:val="0"/>
        <w:spacing w:line="206" w:lineRule="auto"/>
        <w:jc w:val="left"/>
        <w:rPr>
          <w:rFonts w:ascii="メイリオ" w:eastAsia="メイリオ" w:hAnsi="メイリオ"/>
          <w:b/>
          <w:sz w:val="28"/>
          <w:u w:val="single"/>
        </w:rPr>
      </w:pPr>
    </w:p>
    <w:p w14:paraId="551A52E0" w14:textId="77777777" w:rsidR="008376F8" w:rsidRDefault="008376F8" w:rsidP="002D7F1D">
      <w:pPr>
        <w:snapToGrid w:val="0"/>
        <w:spacing w:line="206" w:lineRule="auto"/>
        <w:jc w:val="left"/>
        <w:rPr>
          <w:rFonts w:ascii="メイリオ" w:eastAsia="メイリオ" w:hAnsi="メイリオ"/>
          <w:b/>
          <w:sz w:val="28"/>
          <w:u w:val="single"/>
        </w:rPr>
      </w:pPr>
    </w:p>
    <w:p w14:paraId="0447399B" w14:textId="77777777" w:rsidR="002D0FA2" w:rsidRPr="002D7F1D" w:rsidRDefault="002D0FA2" w:rsidP="002D7F1D">
      <w:pPr>
        <w:snapToGrid w:val="0"/>
        <w:spacing w:line="206" w:lineRule="auto"/>
        <w:jc w:val="left"/>
        <w:rPr>
          <w:rFonts w:ascii="メイリオ" w:eastAsia="メイリオ" w:hAnsi="メイリオ"/>
          <w:b/>
          <w:sz w:val="28"/>
          <w:u w:val="single"/>
        </w:rPr>
      </w:pPr>
    </w:p>
    <w:p w14:paraId="1FFBA31E" w14:textId="21E891AE" w:rsidR="005B6E34" w:rsidRPr="002D0FA2" w:rsidRDefault="005B6E34" w:rsidP="002D7F1D">
      <w:pPr>
        <w:snapToGrid w:val="0"/>
        <w:spacing w:line="206" w:lineRule="auto"/>
        <w:jc w:val="right"/>
        <w:rPr>
          <w:rFonts w:ascii="メイリオ" w:eastAsia="メイリオ" w:hAnsi="メイリオ"/>
          <w:color w:val="000000"/>
          <w:sz w:val="20"/>
        </w:rPr>
        <w:sectPr w:rsidR="005B6E34" w:rsidRPr="002D0FA2" w:rsidSect="008E18FC">
          <w:headerReference w:type="default" r:id="rId8"/>
          <w:footerReference w:type="default" r:id="rId9"/>
          <w:pgSz w:w="11906" w:h="16838" w:code="9"/>
          <w:pgMar w:top="1134" w:right="1021" w:bottom="1021" w:left="1259" w:header="851" w:footer="992" w:gutter="0"/>
          <w:pgNumType w:start="1"/>
          <w:cols w:space="425"/>
          <w:titlePg/>
          <w:docGrid w:type="lines" w:linePitch="326"/>
        </w:sectPr>
      </w:pPr>
      <w:r w:rsidRPr="002D0FA2">
        <w:rPr>
          <w:rFonts w:ascii="メイリオ" w:eastAsia="メイリオ" w:hAnsi="メイリオ" w:hint="eastAsia"/>
          <w:color w:val="000000"/>
          <w:sz w:val="20"/>
        </w:rPr>
        <w:t>問合せ先：</w:t>
      </w:r>
      <w:r w:rsidR="00C72007" w:rsidRPr="002D0FA2">
        <w:rPr>
          <w:rFonts w:ascii="メイリオ" w:eastAsia="メイリオ" w:hAnsi="メイリオ" w:hint="eastAsia"/>
          <w:color w:val="000000"/>
          <w:sz w:val="20"/>
        </w:rPr>
        <w:t>統括研究推進センター</w:t>
      </w:r>
      <w:r w:rsidRPr="002D0FA2">
        <w:rPr>
          <w:rFonts w:ascii="メイリオ" w:eastAsia="メイリオ" w:hAnsi="メイリオ"/>
          <w:color w:val="000000"/>
          <w:sz w:val="20"/>
        </w:rPr>
        <w:t xml:space="preserve"> </w:t>
      </w:r>
      <w:r w:rsidR="005A723C" w:rsidRPr="002D0FA2">
        <w:rPr>
          <w:rFonts w:ascii="メイリオ" w:eastAsia="メイリオ" w:hAnsi="メイリオ" w:hint="eastAsia"/>
          <w:color w:val="000000"/>
          <w:sz w:val="20"/>
        </w:rPr>
        <w:t>臨床研究支援課</w:t>
      </w:r>
    </w:p>
    <w:p w14:paraId="7E79BC00" w14:textId="0C9B0881" w:rsidR="00996606" w:rsidRDefault="001B458E" w:rsidP="001B458E">
      <w:pPr>
        <w:snapToGrid w:val="0"/>
        <w:spacing w:line="360" w:lineRule="auto"/>
        <w:jc w:val="center"/>
        <w:rPr>
          <w:rFonts w:asciiTheme="minorEastAsia" w:eastAsiaTheme="minorEastAsia" w:hAnsiTheme="minorEastAsia"/>
          <w:szCs w:val="24"/>
        </w:rPr>
      </w:pPr>
      <w:r w:rsidRPr="00104B80">
        <w:rPr>
          <w:rFonts w:asciiTheme="minorEastAsia" w:eastAsiaTheme="minorEastAsia" w:hAnsiTheme="minorEastAsia" w:hint="eastAsia"/>
          <w:b/>
          <w:color w:val="000000"/>
          <w:sz w:val="40"/>
          <w:szCs w:val="40"/>
        </w:rPr>
        <w:lastRenderedPageBreak/>
        <w:t>研究実施計画書</w:t>
      </w:r>
      <w:r>
        <w:rPr>
          <w:rFonts w:asciiTheme="minorEastAsia" w:eastAsiaTheme="minorEastAsia" w:hAnsiTheme="minorEastAsia" w:hint="eastAsia"/>
          <w:b/>
          <w:color w:val="000000"/>
          <w:sz w:val="40"/>
          <w:szCs w:val="40"/>
        </w:rPr>
        <w:t>（補完版）</w:t>
      </w:r>
    </w:p>
    <w:tbl>
      <w:tblPr>
        <w:tblStyle w:val="af7"/>
        <w:tblW w:w="0" w:type="auto"/>
        <w:tblLook w:val="04A0" w:firstRow="1" w:lastRow="0" w:firstColumn="1" w:lastColumn="0" w:noHBand="0" w:noVBand="1"/>
      </w:tblPr>
      <w:tblGrid>
        <w:gridCol w:w="9628"/>
      </w:tblGrid>
      <w:tr w:rsidR="00817B1C" w:rsidRPr="003C79D5" w14:paraId="34A4EA7B" w14:textId="77777777" w:rsidTr="00817B1C">
        <w:tc>
          <w:tcPr>
            <w:tcW w:w="9628" w:type="dxa"/>
          </w:tcPr>
          <w:p w14:paraId="714B589F" w14:textId="6592E744" w:rsidR="00817B1C" w:rsidRPr="003C79D5" w:rsidRDefault="00817B1C" w:rsidP="00817B1C">
            <w:pPr>
              <w:jc w:val="left"/>
              <w:rPr>
                <w:rFonts w:asciiTheme="minorEastAsia" w:eastAsiaTheme="minorEastAsia" w:hAnsiTheme="minorEastAsia"/>
                <w:b/>
                <w:sz w:val="22"/>
                <w:szCs w:val="22"/>
              </w:rPr>
            </w:pPr>
            <w:r w:rsidRPr="003C79D5">
              <w:rPr>
                <w:rFonts w:asciiTheme="minorEastAsia" w:eastAsiaTheme="minorEastAsia" w:hAnsiTheme="minorEastAsia" w:hint="eastAsia"/>
                <w:b/>
                <w:sz w:val="22"/>
                <w:szCs w:val="22"/>
              </w:rPr>
              <w:t>1</w:t>
            </w:r>
            <w:r w:rsidR="00C876F1">
              <w:rPr>
                <w:rFonts w:asciiTheme="minorEastAsia" w:eastAsiaTheme="minorEastAsia" w:hAnsiTheme="minorEastAsia" w:hint="eastAsia"/>
                <w:b/>
                <w:sz w:val="22"/>
                <w:szCs w:val="22"/>
              </w:rPr>
              <w:t>.</w:t>
            </w:r>
            <w:r w:rsidRPr="003C79D5">
              <w:rPr>
                <w:rFonts w:asciiTheme="minorEastAsia" w:eastAsiaTheme="minorEastAsia" w:hAnsiTheme="minorEastAsia" w:hint="eastAsia"/>
                <w:b/>
                <w:sz w:val="22"/>
                <w:szCs w:val="22"/>
              </w:rPr>
              <w:t>研究課題名</w:t>
            </w:r>
          </w:p>
          <w:p w14:paraId="7DF2674D" w14:textId="77777777" w:rsidR="00817B1C" w:rsidRPr="003C79D5" w:rsidRDefault="00817B1C" w:rsidP="00590638">
            <w:pPr>
              <w:widowControl/>
              <w:ind w:leftChars="72" w:left="173"/>
              <w:rPr>
                <w:rFonts w:asciiTheme="minorEastAsia" w:eastAsiaTheme="minorEastAsia" w:hAnsiTheme="minorEastAsia"/>
                <w:sz w:val="22"/>
                <w:szCs w:val="22"/>
              </w:rPr>
            </w:pPr>
          </w:p>
          <w:p w14:paraId="0E24CBA3" w14:textId="72172BA6" w:rsidR="00817B1C" w:rsidRPr="003C79D5" w:rsidRDefault="00817B1C" w:rsidP="00590638">
            <w:pPr>
              <w:widowControl/>
              <w:ind w:leftChars="72" w:left="173"/>
              <w:rPr>
                <w:rFonts w:asciiTheme="minorEastAsia" w:eastAsiaTheme="minorEastAsia" w:hAnsiTheme="minorEastAsia"/>
                <w:sz w:val="22"/>
                <w:szCs w:val="22"/>
              </w:rPr>
            </w:pPr>
          </w:p>
        </w:tc>
      </w:tr>
      <w:tr w:rsidR="00817B1C" w:rsidRPr="003C79D5" w14:paraId="46186C1A" w14:textId="77777777" w:rsidTr="00817B1C">
        <w:tc>
          <w:tcPr>
            <w:tcW w:w="9628" w:type="dxa"/>
          </w:tcPr>
          <w:p w14:paraId="4A840956" w14:textId="7034353F" w:rsidR="00817B1C" w:rsidRPr="003C79D5" w:rsidRDefault="00817B1C" w:rsidP="00817B1C">
            <w:pPr>
              <w:jc w:val="left"/>
              <w:rPr>
                <w:rFonts w:asciiTheme="minorEastAsia" w:eastAsiaTheme="minorEastAsia" w:hAnsiTheme="minorEastAsia"/>
                <w:b/>
                <w:sz w:val="22"/>
                <w:szCs w:val="22"/>
              </w:rPr>
            </w:pPr>
            <w:r w:rsidRPr="003C79D5">
              <w:rPr>
                <w:rFonts w:asciiTheme="minorEastAsia" w:eastAsiaTheme="minorEastAsia" w:hAnsiTheme="minorEastAsia" w:hint="eastAsia"/>
                <w:b/>
                <w:sz w:val="22"/>
                <w:szCs w:val="22"/>
              </w:rPr>
              <w:t>2</w:t>
            </w:r>
            <w:r w:rsidR="00C876F1">
              <w:rPr>
                <w:rFonts w:asciiTheme="minorEastAsia" w:eastAsiaTheme="minorEastAsia" w:hAnsiTheme="minorEastAsia" w:hint="eastAsia"/>
                <w:b/>
                <w:sz w:val="22"/>
                <w:szCs w:val="22"/>
              </w:rPr>
              <w:t>.</w:t>
            </w:r>
            <w:r w:rsidRPr="003C79D5">
              <w:rPr>
                <w:rFonts w:asciiTheme="minorEastAsia" w:eastAsiaTheme="minorEastAsia" w:hAnsiTheme="minorEastAsia" w:hint="eastAsia"/>
                <w:b/>
                <w:sz w:val="22"/>
                <w:szCs w:val="22"/>
              </w:rPr>
              <w:t>研究責任（代表）者名</w:t>
            </w:r>
          </w:p>
          <w:p w14:paraId="77326388" w14:textId="77777777" w:rsidR="00817B1C" w:rsidRPr="003C79D5" w:rsidRDefault="00817B1C" w:rsidP="00590638">
            <w:pPr>
              <w:widowControl/>
              <w:ind w:leftChars="72" w:left="173"/>
              <w:rPr>
                <w:rFonts w:asciiTheme="minorEastAsia" w:eastAsiaTheme="minorEastAsia" w:hAnsiTheme="minorEastAsia"/>
                <w:sz w:val="22"/>
                <w:szCs w:val="22"/>
              </w:rPr>
            </w:pPr>
          </w:p>
          <w:p w14:paraId="35C4485A" w14:textId="63215DC7" w:rsidR="00817B1C" w:rsidRPr="003C79D5" w:rsidRDefault="00817B1C" w:rsidP="00590638">
            <w:pPr>
              <w:widowControl/>
              <w:ind w:leftChars="72" w:left="173"/>
              <w:rPr>
                <w:rFonts w:asciiTheme="minorEastAsia" w:eastAsiaTheme="minorEastAsia" w:hAnsiTheme="minorEastAsia"/>
                <w:sz w:val="22"/>
                <w:szCs w:val="22"/>
              </w:rPr>
            </w:pPr>
          </w:p>
        </w:tc>
      </w:tr>
    </w:tbl>
    <w:p w14:paraId="34319756" w14:textId="77777777" w:rsidR="00701E13" w:rsidRPr="00701E13" w:rsidRDefault="00701E13">
      <w:pPr>
        <w:rPr>
          <w:rFonts w:eastAsiaTheme="minorEastAsia"/>
        </w:rPr>
      </w:pPr>
    </w:p>
    <w:p w14:paraId="3F91F129" w14:textId="7473AF20" w:rsidR="00107899" w:rsidRPr="000F3797" w:rsidRDefault="00107899" w:rsidP="0078006A">
      <w:pPr>
        <w:jc w:val="left"/>
        <w:rPr>
          <w:color w:val="FF0000"/>
        </w:rPr>
      </w:pPr>
    </w:p>
    <w:tbl>
      <w:tblPr>
        <w:tblStyle w:val="af7"/>
        <w:tblW w:w="0" w:type="auto"/>
        <w:tblLook w:val="04A0" w:firstRow="1" w:lastRow="0" w:firstColumn="1" w:lastColumn="0" w:noHBand="0" w:noVBand="1"/>
      </w:tblPr>
      <w:tblGrid>
        <w:gridCol w:w="9628"/>
      </w:tblGrid>
      <w:tr w:rsidR="00590638" w:rsidRPr="003C79D5" w14:paraId="0AB95F2A" w14:textId="77777777" w:rsidTr="00AB5873">
        <w:tc>
          <w:tcPr>
            <w:tcW w:w="9628" w:type="dxa"/>
            <w:tcBorders>
              <w:bottom w:val="nil"/>
            </w:tcBorders>
          </w:tcPr>
          <w:p w14:paraId="68184B4E" w14:textId="46E74C88" w:rsidR="00590638" w:rsidRDefault="00590638" w:rsidP="00247E90">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3.研究の背景（研究実施計画書　1</w:t>
            </w:r>
            <w:r w:rsidR="00957A2B">
              <w:rPr>
                <w:rFonts w:asciiTheme="minorEastAsia" w:eastAsiaTheme="minorEastAsia" w:hAnsiTheme="minorEastAsia"/>
                <w:b/>
                <w:sz w:val="22"/>
                <w:szCs w:val="22"/>
              </w:rPr>
              <w:t>0</w:t>
            </w:r>
            <w:r w:rsidR="00957A2B">
              <w:rPr>
                <w:rFonts w:asciiTheme="minorEastAsia" w:eastAsiaTheme="minorEastAsia" w:hAnsiTheme="minorEastAsia" w:hint="eastAsia"/>
                <w:b/>
                <w:sz w:val="22"/>
                <w:szCs w:val="22"/>
              </w:rPr>
              <w:t>.研究の背景</w:t>
            </w:r>
            <w:r>
              <w:rPr>
                <w:rFonts w:asciiTheme="minorEastAsia" w:eastAsiaTheme="minorEastAsia" w:hAnsiTheme="minorEastAsia" w:hint="eastAsia"/>
                <w:b/>
                <w:sz w:val="22"/>
                <w:szCs w:val="22"/>
              </w:rPr>
              <w:t>）</w:t>
            </w:r>
          </w:p>
          <w:p w14:paraId="1153EEF7" w14:textId="26EA2FB3" w:rsidR="00590638" w:rsidRPr="0078006A" w:rsidRDefault="00590638" w:rsidP="003C79D5">
            <w:pPr>
              <w:jc w:val="left"/>
              <w:rPr>
                <w:rFonts w:asciiTheme="minorEastAsia" w:eastAsiaTheme="minorEastAsia" w:hAnsiTheme="minorEastAsia"/>
                <w:color w:val="FF0000"/>
                <w:sz w:val="22"/>
                <w:szCs w:val="22"/>
              </w:rPr>
            </w:pPr>
            <w:r w:rsidRPr="0078006A">
              <w:rPr>
                <w:rFonts w:asciiTheme="minorEastAsia" w:eastAsiaTheme="minorEastAsia" w:hAnsiTheme="minorEastAsia" w:hint="eastAsia"/>
                <w:color w:val="FF0000"/>
                <w:sz w:val="22"/>
                <w:szCs w:val="22"/>
              </w:rPr>
              <w:t>※システムに入力している場合は「</w:t>
            </w:r>
            <w:r w:rsidRPr="00247E90">
              <w:rPr>
                <w:rFonts w:asciiTheme="minorEastAsia" w:eastAsiaTheme="minorEastAsia" w:hAnsiTheme="minorEastAsia" w:hint="eastAsia"/>
                <w:b/>
                <w:color w:val="FF0000"/>
                <w:sz w:val="22"/>
                <w:szCs w:val="22"/>
              </w:rPr>
              <w:t>研究実施計画書に記載</w:t>
            </w:r>
            <w:r w:rsidRPr="0078006A">
              <w:rPr>
                <w:rFonts w:asciiTheme="minorEastAsia" w:eastAsiaTheme="minorEastAsia" w:hAnsiTheme="minorEastAsia" w:hint="eastAsia"/>
                <w:color w:val="FF0000"/>
                <w:sz w:val="22"/>
                <w:szCs w:val="22"/>
              </w:rPr>
              <w:t>」とご記載ください。</w:t>
            </w:r>
          </w:p>
          <w:p w14:paraId="3AAC9ABF" w14:textId="7C3B7DBE" w:rsidR="00590638" w:rsidRDefault="00590638" w:rsidP="003C79D5">
            <w:pPr>
              <w:jc w:val="left"/>
              <w:rPr>
                <w:rFonts w:asciiTheme="minorEastAsia" w:eastAsiaTheme="minorEastAsia" w:hAnsiTheme="minorEastAsia"/>
                <w:b/>
                <w:sz w:val="22"/>
                <w:szCs w:val="22"/>
              </w:rPr>
            </w:pPr>
          </w:p>
        </w:tc>
      </w:tr>
      <w:tr w:rsidR="00817B1C" w:rsidRPr="003C79D5" w14:paraId="0E430DA2" w14:textId="77777777" w:rsidTr="00AB5873">
        <w:tc>
          <w:tcPr>
            <w:tcW w:w="9628" w:type="dxa"/>
            <w:tcBorders>
              <w:bottom w:val="nil"/>
            </w:tcBorders>
          </w:tcPr>
          <w:p w14:paraId="76CF6AD9" w14:textId="3EEAA1BE" w:rsidR="00817B1C" w:rsidRPr="003C79D5" w:rsidRDefault="0041579F" w:rsidP="003C79D5">
            <w:pPr>
              <w:jc w:val="left"/>
              <w:rPr>
                <w:rFonts w:asciiTheme="minorEastAsia" w:eastAsiaTheme="minorEastAsia" w:hAnsiTheme="minorEastAsia"/>
                <w:sz w:val="22"/>
                <w:szCs w:val="22"/>
              </w:rPr>
            </w:pPr>
            <w:r>
              <w:rPr>
                <w:rFonts w:asciiTheme="minorEastAsia" w:eastAsiaTheme="minorEastAsia" w:hAnsiTheme="minorEastAsia" w:hint="eastAsia"/>
                <w:b/>
                <w:sz w:val="22"/>
                <w:szCs w:val="22"/>
              </w:rPr>
              <w:t>4</w:t>
            </w:r>
            <w:r w:rsidR="00C876F1">
              <w:rPr>
                <w:rFonts w:asciiTheme="minorEastAsia" w:eastAsiaTheme="minorEastAsia" w:hAnsiTheme="minorEastAsia" w:hint="eastAsia"/>
                <w:b/>
                <w:sz w:val="22"/>
                <w:szCs w:val="22"/>
              </w:rPr>
              <w:t>.</w:t>
            </w:r>
            <w:r w:rsidR="003C79D5" w:rsidRPr="003C79D5">
              <w:rPr>
                <w:rFonts w:asciiTheme="minorEastAsia" w:eastAsiaTheme="minorEastAsia" w:hAnsiTheme="minorEastAsia" w:hint="eastAsia"/>
                <w:b/>
                <w:sz w:val="22"/>
                <w:szCs w:val="22"/>
              </w:rPr>
              <w:t>研究の方法</w:t>
            </w:r>
            <w:r>
              <w:rPr>
                <w:rFonts w:asciiTheme="minorEastAsia" w:eastAsiaTheme="minorEastAsia" w:hAnsiTheme="minorEastAsia" w:hint="eastAsia"/>
                <w:b/>
                <w:sz w:val="22"/>
                <w:szCs w:val="22"/>
              </w:rPr>
              <w:t xml:space="preserve">（研究実施計画書　</w:t>
            </w:r>
            <w:r w:rsidR="000F3797">
              <w:rPr>
                <w:rFonts w:asciiTheme="minorEastAsia" w:eastAsiaTheme="minorEastAsia" w:hAnsiTheme="minorEastAsia" w:hint="eastAsia"/>
                <w:b/>
                <w:sz w:val="22"/>
                <w:szCs w:val="22"/>
              </w:rPr>
              <w:t>15</w:t>
            </w:r>
            <w:r w:rsidR="00957A2B">
              <w:rPr>
                <w:rFonts w:asciiTheme="minorEastAsia" w:eastAsiaTheme="minorEastAsia" w:hAnsiTheme="minorEastAsia" w:hint="eastAsia"/>
                <w:b/>
                <w:sz w:val="22"/>
                <w:szCs w:val="22"/>
              </w:rPr>
              <w:t>.研究の方法</w:t>
            </w:r>
            <w:r>
              <w:rPr>
                <w:rFonts w:asciiTheme="minorEastAsia" w:eastAsiaTheme="minorEastAsia" w:hAnsiTheme="minorEastAsia" w:hint="eastAsia"/>
                <w:b/>
                <w:sz w:val="22"/>
                <w:szCs w:val="22"/>
              </w:rPr>
              <w:t>）</w:t>
            </w:r>
          </w:p>
        </w:tc>
      </w:tr>
      <w:tr w:rsidR="00817B1C" w:rsidRPr="003C79D5" w14:paraId="5994FE30" w14:textId="77777777" w:rsidTr="00AB5873">
        <w:trPr>
          <w:trHeight w:val="733"/>
        </w:trPr>
        <w:tc>
          <w:tcPr>
            <w:tcW w:w="9628" w:type="dxa"/>
            <w:tcBorders>
              <w:top w:val="nil"/>
              <w:bottom w:val="nil"/>
            </w:tcBorders>
          </w:tcPr>
          <w:p w14:paraId="05528C8A" w14:textId="0CD80289" w:rsidR="00391B2F" w:rsidRDefault="000F3797" w:rsidP="00590638">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4</w:t>
            </w:r>
            <w:r w:rsidR="003C79D5" w:rsidRPr="00701771">
              <w:rPr>
                <w:rFonts w:asciiTheme="minorEastAsia" w:eastAsiaTheme="minorEastAsia" w:hAnsiTheme="minorEastAsia" w:hint="eastAsia"/>
                <w:b/>
                <w:sz w:val="22"/>
                <w:szCs w:val="22"/>
              </w:rPr>
              <w:t>-1</w:t>
            </w:r>
            <w:r w:rsidR="00C876F1">
              <w:rPr>
                <w:rFonts w:asciiTheme="minorEastAsia" w:eastAsiaTheme="minorEastAsia" w:hAnsiTheme="minorEastAsia"/>
                <w:b/>
                <w:sz w:val="22"/>
                <w:szCs w:val="22"/>
              </w:rPr>
              <w:t>.</w:t>
            </w:r>
            <w:r w:rsidR="003C79D5" w:rsidRPr="00701771">
              <w:rPr>
                <w:rFonts w:asciiTheme="minorEastAsia" w:eastAsiaTheme="minorEastAsia" w:hAnsiTheme="minorEastAsia" w:hint="eastAsia"/>
                <w:b/>
                <w:sz w:val="22"/>
                <w:szCs w:val="22"/>
              </w:rPr>
              <w:t>研究のデザイン</w:t>
            </w:r>
          </w:p>
          <w:p w14:paraId="3D6EAAA3" w14:textId="75497868" w:rsidR="0025766D" w:rsidRPr="003C79D5" w:rsidRDefault="0025766D" w:rsidP="003C79D5">
            <w:pPr>
              <w:jc w:val="left"/>
              <w:rPr>
                <w:rFonts w:asciiTheme="minorEastAsia" w:eastAsiaTheme="minorEastAsia" w:hAnsiTheme="minorEastAsia"/>
                <w:sz w:val="22"/>
                <w:szCs w:val="22"/>
              </w:rPr>
            </w:pPr>
          </w:p>
        </w:tc>
      </w:tr>
      <w:tr w:rsidR="00FA362F" w:rsidRPr="003C79D5" w14:paraId="6896F4E9" w14:textId="77777777" w:rsidTr="00AB5873">
        <w:trPr>
          <w:trHeight w:val="897"/>
        </w:trPr>
        <w:tc>
          <w:tcPr>
            <w:tcW w:w="9628" w:type="dxa"/>
            <w:tcBorders>
              <w:top w:val="nil"/>
              <w:bottom w:val="nil"/>
            </w:tcBorders>
            <w:shd w:val="clear" w:color="auto" w:fill="F2F2F2" w:themeFill="background1" w:themeFillShade="F2"/>
          </w:tcPr>
          <w:p w14:paraId="3D2F86D0" w14:textId="2B722F0A" w:rsidR="00FA362F" w:rsidRPr="005E606B" w:rsidRDefault="005E606B" w:rsidP="00FA362F">
            <w:pPr>
              <w:jc w:val="left"/>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例）</w:t>
            </w:r>
            <w:r w:rsidR="00FA362F" w:rsidRPr="005E606B">
              <w:rPr>
                <w:rFonts w:asciiTheme="minorEastAsia" w:eastAsiaTheme="minorEastAsia" w:hAnsiTheme="minorEastAsia" w:hint="eastAsia"/>
                <w:color w:val="0070C0"/>
                <w:sz w:val="22"/>
                <w:szCs w:val="22"/>
              </w:rPr>
              <w:t>前向き観察研究、横断研究、コホート研究、ケースコントロール研究など</w:t>
            </w:r>
          </w:p>
          <w:p w14:paraId="2DE94208" w14:textId="77777777" w:rsidR="00FA362F" w:rsidRPr="005E606B" w:rsidRDefault="00FA362F" w:rsidP="003C79D5">
            <w:pPr>
              <w:jc w:val="left"/>
              <w:rPr>
                <w:rFonts w:asciiTheme="minorEastAsia" w:eastAsiaTheme="minorEastAsia" w:hAnsiTheme="minorEastAsia"/>
                <w:b/>
                <w:sz w:val="22"/>
                <w:szCs w:val="22"/>
              </w:rPr>
            </w:pPr>
          </w:p>
        </w:tc>
      </w:tr>
      <w:tr w:rsidR="003C79D5" w:rsidRPr="003C79D5" w14:paraId="401A7C94" w14:textId="77777777" w:rsidTr="00AB5873">
        <w:trPr>
          <w:trHeight w:val="2319"/>
        </w:trPr>
        <w:tc>
          <w:tcPr>
            <w:tcW w:w="9628" w:type="dxa"/>
            <w:tcBorders>
              <w:top w:val="nil"/>
              <w:bottom w:val="nil"/>
            </w:tcBorders>
          </w:tcPr>
          <w:p w14:paraId="42E1C4F9" w14:textId="42B150DE" w:rsidR="003C79D5" w:rsidRPr="00701771" w:rsidRDefault="000F3797" w:rsidP="003C79D5">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4</w:t>
            </w:r>
            <w:r w:rsidR="003C79D5" w:rsidRPr="00701771">
              <w:rPr>
                <w:rFonts w:asciiTheme="minorEastAsia" w:eastAsiaTheme="minorEastAsia" w:hAnsiTheme="minorEastAsia"/>
                <w:b/>
                <w:sz w:val="22"/>
                <w:szCs w:val="22"/>
              </w:rPr>
              <w:t>-2.</w:t>
            </w:r>
            <w:r w:rsidR="003C79D5" w:rsidRPr="00701771">
              <w:rPr>
                <w:rFonts w:asciiTheme="minorEastAsia" w:eastAsiaTheme="minorEastAsia" w:hAnsiTheme="minorEastAsia" w:hint="eastAsia"/>
                <w:b/>
                <w:sz w:val="22"/>
                <w:szCs w:val="22"/>
              </w:rPr>
              <w:t>評価項目</w:t>
            </w:r>
          </w:p>
          <w:p w14:paraId="74AC8DDF" w14:textId="0ACCBE63" w:rsidR="003C79D5" w:rsidRPr="00701771" w:rsidRDefault="000F3797" w:rsidP="003C79D5">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4</w:t>
            </w:r>
            <w:r w:rsidR="003C79D5" w:rsidRPr="00701771">
              <w:rPr>
                <w:rFonts w:asciiTheme="minorEastAsia" w:eastAsiaTheme="minorEastAsia" w:hAnsiTheme="minorEastAsia" w:hint="eastAsia"/>
                <w:b/>
                <w:sz w:val="22"/>
                <w:szCs w:val="22"/>
              </w:rPr>
              <w:t>-2-1</w:t>
            </w:r>
            <w:r w:rsidR="00C876F1">
              <w:rPr>
                <w:rFonts w:asciiTheme="minorEastAsia" w:eastAsiaTheme="minorEastAsia" w:hAnsiTheme="minorEastAsia"/>
                <w:b/>
                <w:sz w:val="22"/>
                <w:szCs w:val="22"/>
              </w:rPr>
              <w:t>.</w:t>
            </w:r>
            <w:r w:rsidR="003C79D5" w:rsidRPr="00701771">
              <w:rPr>
                <w:rFonts w:asciiTheme="minorEastAsia" w:eastAsiaTheme="minorEastAsia" w:hAnsiTheme="minorEastAsia" w:hint="eastAsia"/>
                <w:b/>
                <w:sz w:val="22"/>
                <w:szCs w:val="22"/>
              </w:rPr>
              <w:t>主要評価項目（Primary endpoint）</w:t>
            </w:r>
          </w:p>
          <w:p w14:paraId="51C94B1D" w14:textId="1A571C2C" w:rsidR="00070725" w:rsidRDefault="00070725" w:rsidP="00701771">
            <w:pPr>
              <w:widowControl/>
              <w:ind w:leftChars="72" w:left="173"/>
              <w:rPr>
                <w:rFonts w:asciiTheme="minorEastAsia" w:eastAsiaTheme="minorEastAsia" w:hAnsiTheme="minorEastAsia"/>
                <w:sz w:val="22"/>
                <w:szCs w:val="22"/>
              </w:rPr>
            </w:pPr>
          </w:p>
          <w:p w14:paraId="4FBECDCE" w14:textId="71B4DA1D" w:rsidR="003C79D5" w:rsidRPr="00701771" w:rsidRDefault="000F3797" w:rsidP="003C79D5">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4</w:t>
            </w:r>
            <w:r w:rsidR="003C79D5" w:rsidRPr="00701771">
              <w:rPr>
                <w:rFonts w:asciiTheme="minorEastAsia" w:eastAsiaTheme="minorEastAsia" w:hAnsiTheme="minorEastAsia" w:hint="eastAsia"/>
                <w:b/>
                <w:sz w:val="22"/>
                <w:szCs w:val="22"/>
              </w:rPr>
              <w:t>-2-2</w:t>
            </w:r>
            <w:r w:rsidR="00C876F1">
              <w:rPr>
                <w:rFonts w:asciiTheme="minorEastAsia" w:eastAsiaTheme="minorEastAsia" w:hAnsiTheme="minorEastAsia"/>
                <w:b/>
                <w:sz w:val="22"/>
                <w:szCs w:val="22"/>
              </w:rPr>
              <w:t>.</w:t>
            </w:r>
            <w:r w:rsidR="003C79D5" w:rsidRPr="00701771">
              <w:rPr>
                <w:rFonts w:asciiTheme="minorEastAsia" w:eastAsiaTheme="minorEastAsia" w:hAnsiTheme="minorEastAsia" w:hint="eastAsia"/>
                <w:b/>
                <w:sz w:val="22"/>
                <w:szCs w:val="22"/>
              </w:rPr>
              <w:t>副次評価項目（Secondary endpoint）</w:t>
            </w:r>
          </w:p>
          <w:p w14:paraId="464560A4" w14:textId="77777777" w:rsidR="00070725" w:rsidRDefault="00070725" w:rsidP="00701771">
            <w:pPr>
              <w:widowControl/>
              <w:ind w:leftChars="72" w:left="173"/>
              <w:rPr>
                <w:rFonts w:asciiTheme="minorEastAsia" w:eastAsiaTheme="minorEastAsia" w:hAnsiTheme="minorEastAsia"/>
                <w:sz w:val="22"/>
                <w:szCs w:val="22"/>
              </w:rPr>
            </w:pPr>
          </w:p>
          <w:p w14:paraId="40C140E7" w14:textId="73D95907" w:rsidR="003C79D5" w:rsidRPr="00701771" w:rsidRDefault="000F3797" w:rsidP="003C79D5">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4</w:t>
            </w:r>
            <w:r w:rsidR="003C79D5" w:rsidRPr="00701771">
              <w:rPr>
                <w:rFonts w:asciiTheme="minorEastAsia" w:eastAsiaTheme="minorEastAsia" w:hAnsiTheme="minorEastAsia" w:hint="eastAsia"/>
                <w:b/>
                <w:sz w:val="22"/>
                <w:szCs w:val="22"/>
              </w:rPr>
              <w:t>-2-3</w:t>
            </w:r>
            <w:r w:rsidR="00C876F1">
              <w:rPr>
                <w:rFonts w:asciiTheme="minorEastAsia" w:eastAsiaTheme="minorEastAsia" w:hAnsiTheme="minorEastAsia"/>
                <w:b/>
                <w:sz w:val="22"/>
                <w:szCs w:val="22"/>
              </w:rPr>
              <w:t>.</w:t>
            </w:r>
            <w:r w:rsidR="003C79D5" w:rsidRPr="00701771">
              <w:rPr>
                <w:rFonts w:asciiTheme="minorEastAsia" w:eastAsiaTheme="minorEastAsia" w:hAnsiTheme="minorEastAsia" w:hint="eastAsia"/>
                <w:b/>
                <w:sz w:val="22"/>
                <w:szCs w:val="22"/>
              </w:rPr>
              <w:t>安全性評価項目</w:t>
            </w:r>
          </w:p>
          <w:p w14:paraId="7835B981" w14:textId="2FE74E7E" w:rsidR="00701771" w:rsidRPr="003C79D5" w:rsidRDefault="00701771" w:rsidP="003C79D5">
            <w:pPr>
              <w:jc w:val="left"/>
              <w:rPr>
                <w:rFonts w:asciiTheme="minorEastAsia" w:eastAsiaTheme="minorEastAsia" w:hAnsiTheme="minorEastAsia"/>
                <w:sz w:val="22"/>
                <w:szCs w:val="22"/>
              </w:rPr>
            </w:pPr>
          </w:p>
        </w:tc>
      </w:tr>
      <w:tr w:rsidR="00FA362F" w:rsidRPr="003C79D5" w14:paraId="5B004FD6" w14:textId="77777777" w:rsidTr="00AB5873">
        <w:trPr>
          <w:trHeight w:val="4528"/>
        </w:trPr>
        <w:tc>
          <w:tcPr>
            <w:tcW w:w="9628" w:type="dxa"/>
            <w:tcBorders>
              <w:top w:val="nil"/>
              <w:bottom w:val="nil"/>
            </w:tcBorders>
            <w:shd w:val="clear" w:color="auto" w:fill="F2F2F2" w:themeFill="background1" w:themeFillShade="F2"/>
          </w:tcPr>
          <w:p w14:paraId="75AA9BD0" w14:textId="435FA922" w:rsidR="00FA362F" w:rsidRPr="00550239" w:rsidRDefault="00FA362F" w:rsidP="00FA362F">
            <w:pPr>
              <w:widowControl/>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例1）</w:t>
            </w:r>
          </w:p>
          <w:p w14:paraId="2D2880E9" w14:textId="7245D734" w:rsidR="00FA362F" w:rsidRPr="00701771" w:rsidRDefault="00FA362F" w:rsidP="00FA362F">
            <w:pPr>
              <w:widowControl/>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-2-1</w:t>
            </w:r>
            <w:r w:rsidR="005E606B">
              <w:rPr>
                <w:rFonts w:asciiTheme="minorEastAsia" w:eastAsiaTheme="minorEastAsia" w:hAnsiTheme="minorEastAsia" w:cs="Times" w:hint="eastAsia"/>
                <w:color w:val="0070C0"/>
                <w:kern w:val="0"/>
                <w:sz w:val="22"/>
                <w:szCs w:val="22"/>
              </w:rPr>
              <w:t>.</w:t>
            </w:r>
            <w:r w:rsidRPr="00701771">
              <w:rPr>
                <w:rFonts w:asciiTheme="minorEastAsia" w:eastAsiaTheme="minorEastAsia" w:hAnsiTheme="minorEastAsia" w:cs="Times" w:hint="eastAsia"/>
                <w:color w:val="0070C0"/>
                <w:kern w:val="0"/>
                <w:sz w:val="22"/>
                <w:szCs w:val="22"/>
              </w:rPr>
              <w:t>主要評価項目（Primary endpoint）</w:t>
            </w:r>
          </w:p>
          <w:p w14:paraId="05E63859" w14:textId="77777777" w:rsidR="00FA362F" w:rsidRPr="00701771" w:rsidRDefault="00FA362F" w:rsidP="00FA362F">
            <w:pPr>
              <w:widowControl/>
              <w:ind w:leftChars="72" w:left="173"/>
              <w:rPr>
                <w:rFonts w:asciiTheme="minorEastAsia" w:eastAsiaTheme="minorEastAsia" w:hAnsiTheme="minorEastAsia" w:cs="Times"/>
                <w:color w:val="0070C0"/>
                <w:kern w:val="0"/>
                <w:sz w:val="22"/>
                <w:szCs w:val="22"/>
              </w:rPr>
            </w:pPr>
            <w:r w:rsidRPr="00550239">
              <w:rPr>
                <w:rFonts w:asciiTheme="minorEastAsia" w:eastAsiaTheme="minorEastAsia" w:hAnsiTheme="minorEastAsia" w:cs="Times"/>
                <w:color w:val="0070C0"/>
                <w:kern w:val="0"/>
                <w:sz w:val="22"/>
                <w:szCs w:val="22"/>
              </w:rPr>
              <w:t>喫煙有無での、COVID-19後遺症が治癒するまでの期間</w:t>
            </w:r>
          </w:p>
          <w:p w14:paraId="6C0C6FAB" w14:textId="39AA1488" w:rsidR="00FA362F" w:rsidRPr="00701771" w:rsidRDefault="00FA362F" w:rsidP="00FA362F">
            <w:pPr>
              <w:jc w:val="left"/>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-2-2</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副次評価項目（Secondary endpoint）</w:t>
            </w:r>
          </w:p>
          <w:p w14:paraId="3424DBF2"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・喫煙群における研究期間中の血液中ニコチン濃度の推移</w:t>
            </w:r>
          </w:p>
          <w:p w14:paraId="0516B141"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・喫煙習慣の内容（1日の喫煙本数等）</w:t>
            </w:r>
          </w:p>
          <w:p w14:paraId="529AB206" w14:textId="285AE402" w:rsidR="00FA362F" w:rsidRPr="00701771" w:rsidRDefault="00FA362F" w:rsidP="00FA362F">
            <w:pPr>
              <w:jc w:val="left"/>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-2-3</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安全性評価項目</w:t>
            </w:r>
          </w:p>
          <w:p w14:paraId="13AC7EDA" w14:textId="65C45272" w:rsidR="00FA362F" w:rsidRDefault="00FA362F" w:rsidP="00FA362F">
            <w:pPr>
              <w:widowControl/>
              <w:ind w:leftChars="72" w:left="173"/>
              <w:rPr>
                <w:rFonts w:asciiTheme="minorEastAsia" w:eastAsiaTheme="minorEastAsia" w:hAnsiTheme="minorEastAsia" w:cs="Times"/>
                <w:color w:val="0070C0"/>
                <w:kern w:val="0"/>
                <w:sz w:val="22"/>
                <w:szCs w:val="22"/>
              </w:rPr>
            </w:pPr>
            <w:r w:rsidRPr="00701771">
              <w:rPr>
                <w:rFonts w:asciiTheme="minorEastAsia" w:eastAsiaTheme="minorEastAsia" w:hAnsiTheme="minorEastAsia" w:cs="Times" w:hint="eastAsia"/>
                <w:color w:val="0070C0"/>
                <w:kern w:val="0"/>
                <w:sz w:val="22"/>
                <w:szCs w:val="22"/>
              </w:rPr>
              <w:t>本研究では、喫煙群に対して副次的評価項目のために施行される血液中ニコチン濃度の測定は、通常診療に際して採取される血液検体の残余検体を用いる。そのため、研究の実施に伴う有害な作用は予測されないので、設定せず。</w:t>
            </w:r>
          </w:p>
          <w:p w14:paraId="379BD760" w14:textId="77777777" w:rsidR="005E606B" w:rsidRPr="00701771" w:rsidRDefault="005E606B" w:rsidP="00FA362F">
            <w:pPr>
              <w:widowControl/>
              <w:ind w:leftChars="72" w:left="173"/>
              <w:rPr>
                <w:rFonts w:asciiTheme="minorEastAsia" w:eastAsiaTheme="minorEastAsia" w:hAnsiTheme="minorEastAsia" w:cs="Times"/>
                <w:color w:val="0070C0"/>
                <w:kern w:val="0"/>
                <w:sz w:val="22"/>
                <w:szCs w:val="22"/>
              </w:rPr>
            </w:pPr>
          </w:p>
          <w:p w14:paraId="5B8B2F89" w14:textId="3E9BAC9C" w:rsidR="00FA362F" w:rsidRPr="00701771" w:rsidRDefault="00FA362F" w:rsidP="00FA362F">
            <w:pPr>
              <w:widowControl/>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例</w:t>
            </w:r>
            <w:r w:rsidRPr="00701771">
              <w:rPr>
                <w:rFonts w:asciiTheme="minorEastAsia" w:eastAsiaTheme="minorEastAsia" w:hAnsiTheme="minorEastAsia" w:cs="Times" w:hint="eastAsia"/>
                <w:color w:val="0070C0"/>
                <w:kern w:val="0"/>
                <w:sz w:val="22"/>
                <w:szCs w:val="22"/>
              </w:rPr>
              <w:t>2</w:t>
            </w:r>
            <w:r w:rsidRPr="00550239">
              <w:rPr>
                <w:rFonts w:asciiTheme="minorEastAsia" w:eastAsiaTheme="minorEastAsia" w:hAnsiTheme="minorEastAsia" w:cs="Times"/>
                <w:color w:val="0070C0"/>
                <w:kern w:val="0"/>
                <w:sz w:val="22"/>
                <w:szCs w:val="22"/>
              </w:rPr>
              <w:t>）</w:t>
            </w:r>
          </w:p>
          <w:p w14:paraId="05AB7968" w14:textId="4683B244" w:rsidR="00FA362F" w:rsidRPr="00701771" w:rsidRDefault="00FA362F" w:rsidP="00FA362F">
            <w:pPr>
              <w:widowControl/>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-2-1</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主要評価項目（Primary endpoint）</w:t>
            </w:r>
          </w:p>
          <w:p w14:paraId="1E5D4E12"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SHOWA式予後予測スコアと生存期間との相関</w:t>
            </w:r>
          </w:p>
          <w:p w14:paraId="7C88C05B" w14:textId="411B2935" w:rsidR="00FA362F" w:rsidRPr="00701771" w:rsidRDefault="00FA362F" w:rsidP="00FA362F">
            <w:pPr>
              <w:jc w:val="left"/>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-2-2</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副次評価項目（Secondary endpoint）</w:t>
            </w:r>
          </w:p>
          <w:p w14:paraId="25486FA0"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・QOL評価：SF36，FACT-G，MDAS</w:t>
            </w:r>
          </w:p>
          <w:p w14:paraId="66EF1DAC"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・唾液中セロトニン濃度</w:t>
            </w:r>
          </w:p>
          <w:p w14:paraId="7E52336F" w14:textId="31E5C444" w:rsidR="00FA362F" w:rsidRPr="00701771" w:rsidRDefault="00FA362F" w:rsidP="00FA362F">
            <w:pPr>
              <w:jc w:val="left"/>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lastRenderedPageBreak/>
              <w:t>4</w:t>
            </w:r>
            <w:r w:rsidRPr="00701771">
              <w:rPr>
                <w:rFonts w:asciiTheme="minorEastAsia" w:eastAsiaTheme="minorEastAsia" w:hAnsiTheme="minorEastAsia" w:cs="Times" w:hint="eastAsia"/>
                <w:color w:val="0070C0"/>
                <w:kern w:val="0"/>
                <w:sz w:val="22"/>
                <w:szCs w:val="22"/>
              </w:rPr>
              <w:t>-2-3</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安全性評価項目</w:t>
            </w:r>
          </w:p>
          <w:p w14:paraId="328C355E"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・臨床検査</w:t>
            </w:r>
          </w:p>
          <w:p w14:paraId="47E81D5B"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・有害事象（自覚症状・他覚所見）:SHOWA式予後スコアの算出には造影CT検査を要するため、</w:t>
            </w:r>
            <w:r w:rsidRPr="00550239">
              <w:rPr>
                <w:rFonts w:asciiTheme="minorEastAsia" w:eastAsiaTheme="minorEastAsia" w:hAnsiTheme="minorEastAsia" w:cs="Times"/>
                <w:color w:val="0070C0"/>
                <w:kern w:val="0"/>
                <w:sz w:val="22"/>
                <w:szCs w:val="22"/>
              </w:rPr>
              <w:br/>
              <w:t>造影剤を使用する際の有害事象が発現する可能性がある。</w:t>
            </w:r>
          </w:p>
          <w:p w14:paraId="2EBB0D77" w14:textId="77777777" w:rsidR="00FA362F" w:rsidRPr="00701771" w:rsidRDefault="00FA362F" w:rsidP="00FA362F">
            <w:pPr>
              <w:widowControl/>
              <w:jc w:val="left"/>
              <w:rPr>
                <w:rFonts w:asciiTheme="minorEastAsia" w:eastAsiaTheme="minorEastAsia" w:hAnsiTheme="minorEastAsia" w:cs="ＭＳ Ｐゴシック"/>
                <w:kern w:val="0"/>
                <w:szCs w:val="24"/>
              </w:rPr>
            </w:pPr>
          </w:p>
          <w:p w14:paraId="59006D2A" w14:textId="56A7285D" w:rsidR="00FA362F" w:rsidRPr="00701771" w:rsidRDefault="00FA362F" w:rsidP="00FA362F">
            <w:pPr>
              <w:widowControl/>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例</w:t>
            </w:r>
            <w:r w:rsidRPr="00701771">
              <w:rPr>
                <w:rFonts w:asciiTheme="minorEastAsia" w:eastAsiaTheme="minorEastAsia" w:hAnsiTheme="minorEastAsia" w:cs="Times" w:hint="eastAsia"/>
                <w:color w:val="0070C0"/>
                <w:kern w:val="0"/>
                <w:sz w:val="22"/>
                <w:szCs w:val="22"/>
              </w:rPr>
              <w:t>3</w:t>
            </w:r>
            <w:r w:rsidRPr="00550239">
              <w:rPr>
                <w:rFonts w:asciiTheme="minorEastAsia" w:eastAsiaTheme="minorEastAsia" w:hAnsiTheme="minorEastAsia" w:cs="Times"/>
                <w:color w:val="0070C0"/>
                <w:kern w:val="0"/>
                <w:sz w:val="22"/>
                <w:szCs w:val="22"/>
              </w:rPr>
              <w:t>）</w:t>
            </w:r>
          </w:p>
          <w:p w14:paraId="0068C36C" w14:textId="432F84D9" w:rsidR="00FA362F" w:rsidRPr="00701771" w:rsidRDefault="00FA362F" w:rsidP="00FA362F">
            <w:pPr>
              <w:widowControl/>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-2-1</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主要評価項目（Primary endpoint）</w:t>
            </w:r>
          </w:p>
          <w:p w14:paraId="4E1DAD92" w14:textId="77777777" w:rsidR="00FA362F" w:rsidRPr="00550239" w:rsidRDefault="00FA362F" w:rsidP="00FA362F">
            <w:pPr>
              <w:widowControl/>
              <w:ind w:leftChars="72" w:left="173"/>
              <w:rPr>
                <w:rFonts w:asciiTheme="minorEastAsia" w:eastAsiaTheme="minorEastAsia" w:hAnsiTheme="minorEastAsia" w:cs="ＭＳ Ｐゴシック"/>
                <w:kern w:val="0"/>
                <w:szCs w:val="24"/>
              </w:rPr>
            </w:pPr>
            <w:r w:rsidRPr="00550239">
              <w:rPr>
                <w:rFonts w:asciiTheme="minorEastAsia" w:eastAsiaTheme="minorEastAsia" w:hAnsiTheme="minorEastAsia" w:cs="Times"/>
                <w:color w:val="0070C0"/>
                <w:kern w:val="0"/>
                <w:sz w:val="22"/>
                <w:szCs w:val="22"/>
              </w:rPr>
              <w:t>不妊治療の有無を、無痛分娩あり群となし群で比較する。</w:t>
            </w:r>
          </w:p>
          <w:p w14:paraId="6398A1BD" w14:textId="77777777" w:rsidR="00FA362F" w:rsidRPr="00701771" w:rsidRDefault="00FA362F" w:rsidP="00FA362F">
            <w:pPr>
              <w:widowControl/>
              <w:rPr>
                <w:rFonts w:asciiTheme="minorEastAsia" w:eastAsiaTheme="minorEastAsia" w:hAnsiTheme="minorEastAsia" w:cs="Times"/>
                <w:color w:val="0070C0"/>
                <w:kern w:val="0"/>
                <w:sz w:val="22"/>
                <w:szCs w:val="22"/>
              </w:rPr>
            </w:pPr>
          </w:p>
          <w:p w14:paraId="7181C6DE" w14:textId="0580F75F" w:rsidR="00FA362F" w:rsidRPr="00701771" w:rsidRDefault="00FA362F" w:rsidP="00FA362F">
            <w:pPr>
              <w:jc w:val="left"/>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-2-2</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副次評価項目（Secondary endpoint）</w:t>
            </w:r>
          </w:p>
          <w:p w14:paraId="1AB7327B" w14:textId="42DFC1DD" w:rsidR="00FA362F" w:rsidRPr="00550239" w:rsidRDefault="00FA362F" w:rsidP="00FA362F">
            <w:pPr>
              <w:widowControl/>
              <w:ind w:leftChars="72" w:left="173"/>
              <w:rPr>
                <w:rFonts w:asciiTheme="minorEastAsia" w:eastAsiaTheme="minorEastAsia" w:hAnsiTheme="minorEastAsia" w:cs="Times"/>
                <w:color w:val="0070C0"/>
                <w:kern w:val="0"/>
                <w:sz w:val="22"/>
                <w:szCs w:val="22"/>
              </w:rPr>
            </w:pPr>
            <w:r w:rsidRPr="00550239">
              <w:rPr>
                <w:rFonts w:asciiTheme="minorEastAsia" w:eastAsiaTheme="minorEastAsia" w:hAnsiTheme="minorEastAsia" w:cs="Times"/>
                <w:color w:val="0070C0"/>
                <w:kern w:val="0"/>
                <w:sz w:val="22"/>
                <w:szCs w:val="22"/>
              </w:rPr>
              <w:t>・不妊治療以外の臨床学的背景（出産歴、既往歴、出産時の併存疾患、常用薬、アレルギー歴、周産期異常、無痛分娩回数など）</w:t>
            </w:r>
          </w:p>
          <w:p w14:paraId="1B821A54" w14:textId="251A37FE" w:rsidR="00FA362F" w:rsidRPr="00550239" w:rsidRDefault="00FA362F" w:rsidP="00FA362F">
            <w:pPr>
              <w:widowControl/>
              <w:ind w:leftChars="72" w:left="173"/>
              <w:rPr>
                <w:rFonts w:asciiTheme="minorEastAsia" w:eastAsiaTheme="minorEastAsia" w:hAnsiTheme="minorEastAsia" w:cs="Times"/>
                <w:color w:val="0070C0"/>
                <w:kern w:val="0"/>
                <w:sz w:val="22"/>
                <w:szCs w:val="22"/>
              </w:rPr>
            </w:pPr>
            <w:r w:rsidRPr="00550239">
              <w:rPr>
                <w:rFonts w:asciiTheme="minorEastAsia" w:eastAsiaTheme="minorEastAsia" w:hAnsiTheme="minorEastAsia" w:cs="Times"/>
                <w:color w:val="0070C0"/>
                <w:kern w:val="0"/>
                <w:sz w:val="22"/>
                <w:szCs w:val="22"/>
              </w:rPr>
              <w:t>・社会的背景（職業、収入、学歴、居住地、家族構成など）</w:t>
            </w:r>
            <w:r w:rsidR="005E606B">
              <w:rPr>
                <w:rFonts w:asciiTheme="minorEastAsia" w:eastAsiaTheme="minorEastAsia" w:hAnsiTheme="minorEastAsia" w:cs="Times"/>
                <w:color w:val="0070C0"/>
                <w:kern w:val="0"/>
                <w:sz w:val="22"/>
                <w:szCs w:val="22"/>
              </w:rPr>
              <w:br/>
            </w:r>
            <w:r w:rsidRPr="00550239">
              <w:rPr>
                <w:rFonts w:asciiTheme="minorEastAsia" w:eastAsiaTheme="minorEastAsia" w:hAnsiTheme="minorEastAsia" w:cs="Times"/>
                <w:color w:val="0070C0"/>
                <w:kern w:val="0"/>
                <w:sz w:val="22"/>
                <w:szCs w:val="22"/>
              </w:rPr>
              <w:t xml:space="preserve">　なお、本研究の調査項目を基としたサブグループ解析を含める。</w:t>
            </w:r>
          </w:p>
          <w:p w14:paraId="6938CCA0" w14:textId="42CDD7B5" w:rsidR="00FA362F" w:rsidRPr="00701771" w:rsidRDefault="00FA362F" w:rsidP="00FA362F">
            <w:pPr>
              <w:jc w:val="left"/>
              <w:rPr>
                <w:rFonts w:asciiTheme="minorEastAsia" w:eastAsiaTheme="minorEastAsia" w:hAnsiTheme="minorEastAsia" w:cs="Times"/>
                <w:color w:val="0070C0"/>
                <w:kern w:val="0"/>
                <w:sz w:val="22"/>
                <w:szCs w:val="22"/>
              </w:rPr>
            </w:pPr>
            <w:r>
              <w:rPr>
                <w:rFonts w:asciiTheme="minorEastAsia" w:eastAsiaTheme="minorEastAsia" w:hAnsiTheme="minorEastAsia" w:cs="Times" w:hint="eastAsia"/>
                <w:color w:val="0070C0"/>
                <w:kern w:val="0"/>
                <w:sz w:val="22"/>
                <w:szCs w:val="22"/>
              </w:rPr>
              <w:t>4</w:t>
            </w:r>
            <w:r w:rsidRPr="00701771">
              <w:rPr>
                <w:rFonts w:asciiTheme="minorEastAsia" w:eastAsiaTheme="minorEastAsia" w:hAnsiTheme="minorEastAsia" w:cs="Times" w:hint="eastAsia"/>
                <w:color w:val="0070C0"/>
                <w:kern w:val="0"/>
                <w:sz w:val="22"/>
                <w:szCs w:val="22"/>
              </w:rPr>
              <w:t>-2-3</w:t>
            </w:r>
            <w:r w:rsidR="005E606B">
              <w:rPr>
                <w:rFonts w:asciiTheme="minorEastAsia" w:eastAsiaTheme="minorEastAsia" w:hAnsiTheme="minorEastAsia" w:cs="Times"/>
                <w:color w:val="0070C0"/>
                <w:kern w:val="0"/>
                <w:sz w:val="22"/>
                <w:szCs w:val="22"/>
              </w:rPr>
              <w:t>.</w:t>
            </w:r>
            <w:r w:rsidRPr="00701771">
              <w:rPr>
                <w:rFonts w:asciiTheme="minorEastAsia" w:eastAsiaTheme="minorEastAsia" w:hAnsiTheme="minorEastAsia" w:cs="Times" w:hint="eastAsia"/>
                <w:color w:val="0070C0"/>
                <w:kern w:val="0"/>
                <w:sz w:val="22"/>
                <w:szCs w:val="22"/>
              </w:rPr>
              <w:t>安全性評価項目</w:t>
            </w:r>
          </w:p>
          <w:p w14:paraId="430EFFBD" w14:textId="79E2D8AC" w:rsidR="00FA362F" w:rsidRPr="00701771" w:rsidRDefault="00FA362F" w:rsidP="00FA362F">
            <w:pPr>
              <w:widowControl/>
              <w:ind w:leftChars="72" w:left="173"/>
              <w:rPr>
                <w:rFonts w:asciiTheme="minorEastAsia" w:eastAsiaTheme="minorEastAsia" w:hAnsiTheme="minorEastAsia" w:cs="Times"/>
                <w:color w:val="0070C0"/>
                <w:kern w:val="0"/>
                <w:sz w:val="22"/>
                <w:szCs w:val="22"/>
              </w:rPr>
            </w:pPr>
            <w:r w:rsidRPr="00550239">
              <w:rPr>
                <w:rFonts w:asciiTheme="minorEastAsia" w:eastAsiaTheme="minorEastAsia" w:hAnsiTheme="minorEastAsia" w:cs="Times"/>
                <w:color w:val="0070C0"/>
                <w:kern w:val="0"/>
                <w:sz w:val="22"/>
                <w:szCs w:val="22"/>
              </w:rPr>
              <w:t>本研究はアンケート調査であり、研究に実施に伴う有害な作用は予測されないため、設定せず。</w:t>
            </w:r>
          </w:p>
          <w:p w14:paraId="508A0C22" w14:textId="77777777" w:rsidR="00FA362F" w:rsidRDefault="00FA362F" w:rsidP="003C79D5">
            <w:pPr>
              <w:jc w:val="left"/>
              <w:rPr>
                <w:rFonts w:asciiTheme="minorEastAsia" w:eastAsiaTheme="minorEastAsia" w:hAnsiTheme="minorEastAsia"/>
                <w:b/>
                <w:sz w:val="22"/>
                <w:szCs w:val="22"/>
              </w:rPr>
            </w:pPr>
          </w:p>
        </w:tc>
      </w:tr>
      <w:tr w:rsidR="003C79D5" w:rsidRPr="003C79D5" w14:paraId="78A7711C" w14:textId="77777777" w:rsidTr="00AB5873">
        <w:tc>
          <w:tcPr>
            <w:tcW w:w="9628" w:type="dxa"/>
            <w:tcBorders>
              <w:top w:val="nil"/>
              <w:bottom w:val="nil"/>
            </w:tcBorders>
          </w:tcPr>
          <w:p w14:paraId="4A8C04F8" w14:textId="5D24DE2A" w:rsidR="0065125D" w:rsidRPr="00391B2F" w:rsidRDefault="000F3797" w:rsidP="00FF7FAD">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4</w:t>
            </w:r>
            <w:r w:rsidR="003C79D5" w:rsidRPr="00391B2F">
              <w:rPr>
                <w:rFonts w:asciiTheme="minorEastAsia" w:eastAsiaTheme="minorEastAsia" w:hAnsiTheme="minorEastAsia" w:hint="eastAsia"/>
                <w:b/>
                <w:sz w:val="22"/>
                <w:szCs w:val="22"/>
              </w:rPr>
              <w:t>-3</w:t>
            </w:r>
            <w:r w:rsidR="00C876F1">
              <w:rPr>
                <w:rFonts w:asciiTheme="minorEastAsia" w:eastAsiaTheme="minorEastAsia" w:hAnsiTheme="minorEastAsia"/>
                <w:b/>
                <w:sz w:val="22"/>
                <w:szCs w:val="22"/>
              </w:rPr>
              <w:t>.</w:t>
            </w:r>
            <w:r w:rsidR="003C79D5" w:rsidRPr="00391B2F">
              <w:rPr>
                <w:rFonts w:asciiTheme="minorEastAsia" w:eastAsiaTheme="minorEastAsia" w:hAnsiTheme="minorEastAsia" w:hint="eastAsia"/>
                <w:b/>
                <w:sz w:val="22"/>
                <w:szCs w:val="22"/>
              </w:rPr>
              <w:t>研究のフロー及びスケジュールと試料・情報の取得方法</w:t>
            </w:r>
          </w:p>
        </w:tc>
      </w:tr>
      <w:tr w:rsidR="003C79D5" w:rsidRPr="003C79D5" w14:paraId="33C116A1" w14:textId="77777777" w:rsidTr="00AB5873">
        <w:trPr>
          <w:trHeight w:val="2835"/>
        </w:trPr>
        <w:tc>
          <w:tcPr>
            <w:tcW w:w="9628" w:type="dxa"/>
            <w:tcBorders>
              <w:top w:val="nil"/>
              <w:bottom w:val="nil"/>
            </w:tcBorders>
          </w:tcPr>
          <w:p w14:paraId="0E0D32CF" w14:textId="356C7C71" w:rsidR="0038720A" w:rsidRDefault="0038720A" w:rsidP="003C79D5">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4-3-1.研究対象者の研究参加予定期間</w:t>
            </w:r>
          </w:p>
          <w:p w14:paraId="0E3C9A64" w14:textId="34EBD55D" w:rsidR="0038720A" w:rsidRDefault="0038720A" w:rsidP="004512AE">
            <w:pPr>
              <w:widowControl/>
              <w:ind w:leftChars="72" w:left="173"/>
              <w:rPr>
                <w:rFonts w:asciiTheme="minorEastAsia" w:eastAsiaTheme="minorEastAsia" w:hAnsiTheme="minorEastAsia"/>
                <w:b/>
                <w:sz w:val="22"/>
                <w:szCs w:val="22"/>
              </w:rPr>
            </w:pPr>
          </w:p>
          <w:p w14:paraId="566515DE" w14:textId="77777777" w:rsidR="004512AE" w:rsidRDefault="004512AE" w:rsidP="004512AE">
            <w:pPr>
              <w:widowControl/>
              <w:ind w:leftChars="72" w:left="173"/>
              <w:rPr>
                <w:rFonts w:asciiTheme="minorEastAsia" w:eastAsiaTheme="minorEastAsia" w:hAnsiTheme="minorEastAsia"/>
                <w:b/>
                <w:sz w:val="22"/>
                <w:szCs w:val="22"/>
              </w:rPr>
            </w:pPr>
          </w:p>
          <w:p w14:paraId="09F66679" w14:textId="060A73EB" w:rsidR="003C79D5" w:rsidRPr="0098217F" w:rsidRDefault="000F3797" w:rsidP="003C79D5">
            <w:pPr>
              <w:jc w:val="left"/>
              <w:rPr>
                <w:rFonts w:asciiTheme="minorEastAsia" w:eastAsiaTheme="minorEastAsia" w:hAnsiTheme="minorEastAsia"/>
                <w:b/>
                <w:sz w:val="22"/>
                <w:szCs w:val="22"/>
              </w:rPr>
            </w:pPr>
            <w:r>
              <w:rPr>
                <w:rFonts w:asciiTheme="minorEastAsia" w:eastAsiaTheme="minorEastAsia" w:hAnsiTheme="minorEastAsia"/>
                <w:b/>
                <w:sz w:val="22"/>
                <w:szCs w:val="22"/>
              </w:rPr>
              <w:t>4</w:t>
            </w:r>
            <w:r w:rsidR="003C79D5" w:rsidRPr="0098217F">
              <w:rPr>
                <w:rFonts w:asciiTheme="minorEastAsia" w:eastAsiaTheme="minorEastAsia" w:hAnsiTheme="minorEastAsia" w:hint="eastAsia"/>
                <w:b/>
                <w:sz w:val="22"/>
                <w:szCs w:val="22"/>
              </w:rPr>
              <w:t>-3-</w:t>
            </w:r>
            <w:r w:rsidR="004512AE">
              <w:rPr>
                <w:rFonts w:asciiTheme="minorEastAsia" w:eastAsiaTheme="minorEastAsia" w:hAnsiTheme="minorEastAsia" w:hint="eastAsia"/>
                <w:b/>
                <w:sz w:val="22"/>
                <w:szCs w:val="22"/>
              </w:rPr>
              <w:t>2</w:t>
            </w:r>
            <w:r w:rsidR="00C876F1">
              <w:rPr>
                <w:rFonts w:asciiTheme="minorEastAsia" w:eastAsiaTheme="minorEastAsia" w:hAnsiTheme="minorEastAsia"/>
                <w:b/>
                <w:sz w:val="22"/>
                <w:szCs w:val="22"/>
              </w:rPr>
              <w:t>.</w:t>
            </w:r>
            <w:r w:rsidR="003C79D5" w:rsidRPr="0098217F">
              <w:rPr>
                <w:rFonts w:asciiTheme="minorEastAsia" w:eastAsiaTheme="minorEastAsia" w:hAnsiTheme="minorEastAsia" w:hint="eastAsia"/>
                <w:b/>
                <w:sz w:val="22"/>
                <w:szCs w:val="22"/>
              </w:rPr>
              <w:t>研究開始時</w:t>
            </w:r>
          </w:p>
          <w:p w14:paraId="2B05E3F5" w14:textId="15191052" w:rsidR="0098217F" w:rsidRDefault="0098217F" w:rsidP="00590638">
            <w:pPr>
              <w:widowControl/>
              <w:ind w:leftChars="72" w:left="173"/>
              <w:rPr>
                <w:rFonts w:asciiTheme="minorEastAsia" w:eastAsiaTheme="minorEastAsia" w:hAnsiTheme="minorEastAsia"/>
                <w:sz w:val="22"/>
                <w:szCs w:val="22"/>
              </w:rPr>
            </w:pPr>
          </w:p>
          <w:p w14:paraId="7D93E3E4" w14:textId="77777777" w:rsidR="00590638" w:rsidRPr="0098217F" w:rsidRDefault="00590638" w:rsidP="00590638">
            <w:pPr>
              <w:widowControl/>
              <w:ind w:leftChars="72" w:left="173"/>
              <w:rPr>
                <w:rFonts w:asciiTheme="minorEastAsia" w:eastAsiaTheme="minorEastAsia" w:hAnsiTheme="minorEastAsia"/>
                <w:sz w:val="22"/>
                <w:szCs w:val="22"/>
              </w:rPr>
            </w:pPr>
          </w:p>
          <w:p w14:paraId="2E70E10E" w14:textId="59A08CAF" w:rsidR="003C79D5" w:rsidRPr="0098217F" w:rsidRDefault="000F3797" w:rsidP="003C79D5">
            <w:pPr>
              <w:jc w:val="left"/>
              <w:rPr>
                <w:rFonts w:asciiTheme="minorEastAsia" w:eastAsiaTheme="minorEastAsia" w:hAnsiTheme="minorEastAsia"/>
                <w:b/>
                <w:sz w:val="22"/>
                <w:szCs w:val="22"/>
              </w:rPr>
            </w:pPr>
            <w:r>
              <w:rPr>
                <w:rFonts w:asciiTheme="minorEastAsia" w:eastAsiaTheme="minorEastAsia" w:hAnsiTheme="minorEastAsia"/>
                <w:b/>
                <w:sz w:val="22"/>
                <w:szCs w:val="22"/>
              </w:rPr>
              <w:t>4</w:t>
            </w:r>
            <w:r w:rsidR="003C79D5" w:rsidRPr="0098217F">
              <w:rPr>
                <w:rFonts w:asciiTheme="minorEastAsia" w:eastAsiaTheme="minorEastAsia" w:hAnsiTheme="minorEastAsia" w:hint="eastAsia"/>
                <w:b/>
                <w:sz w:val="22"/>
                <w:szCs w:val="22"/>
              </w:rPr>
              <w:t>-3-</w:t>
            </w:r>
            <w:r w:rsidR="004512AE">
              <w:rPr>
                <w:rFonts w:asciiTheme="minorEastAsia" w:eastAsiaTheme="minorEastAsia" w:hAnsiTheme="minorEastAsia" w:hint="eastAsia"/>
                <w:b/>
                <w:sz w:val="22"/>
                <w:szCs w:val="22"/>
              </w:rPr>
              <w:t>3</w:t>
            </w:r>
            <w:r w:rsidR="00C876F1">
              <w:rPr>
                <w:rFonts w:asciiTheme="minorEastAsia" w:eastAsiaTheme="minorEastAsia" w:hAnsiTheme="minorEastAsia"/>
                <w:b/>
                <w:sz w:val="22"/>
                <w:szCs w:val="22"/>
              </w:rPr>
              <w:t>.</w:t>
            </w:r>
            <w:r w:rsidR="003C79D5" w:rsidRPr="0098217F">
              <w:rPr>
                <w:rFonts w:asciiTheme="minorEastAsia" w:eastAsiaTheme="minorEastAsia" w:hAnsiTheme="minorEastAsia" w:hint="eastAsia"/>
                <w:b/>
                <w:sz w:val="22"/>
                <w:szCs w:val="22"/>
              </w:rPr>
              <w:t>研究期間中</w:t>
            </w:r>
          </w:p>
          <w:p w14:paraId="4FE81323" w14:textId="2D9A9452" w:rsidR="0098217F" w:rsidRDefault="0098217F" w:rsidP="00590638">
            <w:pPr>
              <w:widowControl/>
              <w:ind w:leftChars="72" w:left="173"/>
              <w:rPr>
                <w:rFonts w:asciiTheme="minorEastAsia" w:eastAsiaTheme="minorEastAsia" w:hAnsiTheme="minorEastAsia"/>
                <w:sz w:val="22"/>
                <w:szCs w:val="22"/>
              </w:rPr>
            </w:pPr>
          </w:p>
          <w:p w14:paraId="1E38D63F" w14:textId="77777777" w:rsidR="00590638" w:rsidRPr="00C876F1" w:rsidRDefault="00590638" w:rsidP="00590638">
            <w:pPr>
              <w:widowControl/>
              <w:ind w:leftChars="72" w:left="173"/>
              <w:rPr>
                <w:rFonts w:asciiTheme="minorEastAsia" w:eastAsiaTheme="minorEastAsia" w:hAnsiTheme="minorEastAsia"/>
                <w:sz w:val="22"/>
                <w:szCs w:val="22"/>
              </w:rPr>
            </w:pPr>
          </w:p>
          <w:p w14:paraId="2C69B841" w14:textId="2313FE72" w:rsidR="0049219B" w:rsidRPr="0098217F" w:rsidRDefault="000F3797" w:rsidP="0049219B">
            <w:pPr>
              <w:jc w:val="left"/>
              <w:rPr>
                <w:rFonts w:asciiTheme="minorEastAsia" w:eastAsiaTheme="minorEastAsia" w:hAnsiTheme="minorEastAsia"/>
                <w:b/>
                <w:sz w:val="22"/>
                <w:szCs w:val="22"/>
              </w:rPr>
            </w:pPr>
            <w:r>
              <w:rPr>
                <w:rFonts w:asciiTheme="minorEastAsia" w:eastAsiaTheme="minorEastAsia" w:hAnsiTheme="minorEastAsia"/>
                <w:b/>
                <w:sz w:val="22"/>
                <w:szCs w:val="22"/>
              </w:rPr>
              <w:t>4</w:t>
            </w:r>
            <w:r w:rsidR="0049219B" w:rsidRPr="0098217F">
              <w:rPr>
                <w:rFonts w:asciiTheme="minorEastAsia" w:eastAsiaTheme="minorEastAsia" w:hAnsiTheme="minorEastAsia" w:hint="eastAsia"/>
                <w:b/>
                <w:sz w:val="22"/>
                <w:szCs w:val="22"/>
              </w:rPr>
              <w:t>-3-</w:t>
            </w:r>
            <w:r w:rsidR="004512AE">
              <w:rPr>
                <w:rFonts w:asciiTheme="minorEastAsia" w:eastAsiaTheme="minorEastAsia" w:hAnsiTheme="minorEastAsia" w:hint="eastAsia"/>
                <w:b/>
                <w:sz w:val="22"/>
                <w:szCs w:val="22"/>
              </w:rPr>
              <w:t>4</w:t>
            </w:r>
            <w:r w:rsidR="00C876F1">
              <w:rPr>
                <w:rFonts w:asciiTheme="minorEastAsia" w:eastAsiaTheme="minorEastAsia" w:hAnsiTheme="minorEastAsia"/>
                <w:b/>
                <w:sz w:val="22"/>
                <w:szCs w:val="22"/>
              </w:rPr>
              <w:t>.</w:t>
            </w:r>
            <w:r w:rsidR="0049219B" w:rsidRPr="0098217F">
              <w:rPr>
                <w:rFonts w:asciiTheme="minorEastAsia" w:eastAsiaTheme="minorEastAsia" w:hAnsiTheme="minorEastAsia" w:hint="eastAsia"/>
                <w:b/>
                <w:sz w:val="22"/>
                <w:szCs w:val="22"/>
              </w:rPr>
              <w:t>各研究実施施設の役割・機能</w:t>
            </w:r>
          </w:p>
          <w:p w14:paraId="00238BFD" w14:textId="057FFB2B" w:rsidR="00701771" w:rsidRDefault="00701771" w:rsidP="00590638">
            <w:pPr>
              <w:widowControl/>
              <w:ind w:leftChars="72" w:left="173"/>
              <w:rPr>
                <w:rFonts w:asciiTheme="minorEastAsia" w:eastAsiaTheme="minorEastAsia" w:hAnsiTheme="minorEastAsia"/>
                <w:sz w:val="22"/>
                <w:szCs w:val="22"/>
              </w:rPr>
            </w:pPr>
          </w:p>
          <w:p w14:paraId="5FA76456" w14:textId="3BB3DA5C" w:rsidR="00FF7FAD" w:rsidRDefault="00FF7FAD" w:rsidP="00590638">
            <w:pPr>
              <w:widowControl/>
              <w:ind w:leftChars="72" w:left="173"/>
              <w:rPr>
                <w:rFonts w:asciiTheme="minorEastAsia" w:eastAsiaTheme="minorEastAsia" w:hAnsiTheme="minorEastAsia"/>
                <w:sz w:val="22"/>
                <w:szCs w:val="22"/>
              </w:rPr>
            </w:pPr>
          </w:p>
        </w:tc>
      </w:tr>
      <w:tr w:rsidR="00FA362F" w:rsidRPr="003C79D5" w14:paraId="49720EB2" w14:textId="77777777" w:rsidTr="004512AE">
        <w:trPr>
          <w:trHeight w:val="3912"/>
        </w:trPr>
        <w:tc>
          <w:tcPr>
            <w:tcW w:w="9628" w:type="dxa"/>
            <w:tcBorders>
              <w:top w:val="nil"/>
              <w:bottom w:val="nil"/>
            </w:tcBorders>
            <w:shd w:val="clear" w:color="auto" w:fill="F2F2F2" w:themeFill="background1" w:themeFillShade="F2"/>
          </w:tcPr>
          <w:p w14:paraId="00B114E6" w14:textId="77777777" w:rsidR="00FA362F" w:rsidRPr="005E606B" w:rsidRDefault="00FA362F" w:rsidP="00FA362F">
            <w:pPr>
              <w:widowControl/>
              <w:ind w:leftChars="13" w:left="251" w:hanging="220"/>
              <w:rPr>
                <w:rFonts w:ascii="ＭＳ Ｐ明朝" w:eastAsia="ＭＳ Ｐ明朝" w:hAnsi="ＭＳ Ｐ明朝" w:cs="ＭＳ Ｐゴシック"/>
                <w:color w:val="FF0000"/>
                <w:kern w:val="0"/>
                <w:szCs w:val="24"/>
              </w:rPr>
            </w:pPr>
            <w:r w:rsidRPr="005E606B">
              <w:rPr>
                <w:rFonts w:ascii="ＭＳ Ｐ明朝" w:eastAsia="ＭＳ Ｐ明朝" w:hAnsi="ＭＳ Ｐ明朝" w:cs="Times"/>
                <w:color w:val="FF0000"/>
                <w:kern w:val="0"/>
                <w:sz w:val="22"/>
                <w:szCs w:val="22"/>
              </w:rPr>
              <w:t>※研究に必要な観察及び検査項目を列挙してください。</w:t>
            </w:r>
          </w:p>
          <w:p w14:paraId="247B7D58" w14:textId="77777777" w:rsidR="00FA362F" w:rsidRPr="005E606B" w:rsidRDefault="00FA362F" w:rsidP="00FA362F">
            <w:pPr>
              <w:widowControl/>
              <w:ind w:leftChars="13" w:left="251" w:hanging="220"/>
              <w:rPr>
                <w:rFonts w:ascii="ＭＳ Ｐ明朝" w:eastAsia="ＭＳ Ｐ明朝" w:hAnsi="ＭＳ Ｐ明朝" w:cs="ＭＳ Ｐゴシック"/>
                <w:color w:val="FF0000"/>
                <w:kern w:val="0"/>
                <w:szCs w:val="24"/>
              </w:rPr>
            </w:pPr>
            <w:r w:rsidRPr="005E606B">
              <w:rPr>
                <w:rFonts w:ascii="ＭＳ Ｐ明朝" w:eastAsia="ＭＳ Ｐ明朝" w:hAnsi="ＭＳ Ｐ明朝" w:cs="Times"/>
                <w:color w:val="FF0000"/>
                <w:kern w:val="0"/>
                <w:sz w:val="22"/>
                <w:szCs w:val="22"/>
              </w:rPr>
              <w:t>※時系列を追って観察する場合は、できるだけスケジュール表を付けてください。</w:t>
            </w:r>
          </w:p>
          <w:p w14:paraId="30845EE1" w14:textId="77777777" w:rsidR="00FA362F" w:rsidRPr="005E606B" w:rsidRDefault="00FA362F" w:rsidP="00FA362F">
            <w:pPr>
              <w:widowControl/>
              <w:ind w:leftChars="13" w:left="251" w:hanging="220"/>
              <w:rPr>
                <w:rFonts w:ascii="ＭＳ Ｐ明朝" w:eastAsia="ＭＳ Ｐ明朝" w:hAnsi="ＭＳ Ｐ明朝" w:cs="Times"/>
                <w:color w:val="FF0000"/>
                <w:kern w:val="0"/>
                <w:sz w:val="22"/>
                <w:szCs w:val="22"/>
              </w:rPr>
            </w:pPr>
            <w:r w:rsidRPr="005E606B">
              <w:rPr>
                <w:rFonts w:ascii="ＭＳ Ｐ明朝" w:eastAsia="ＭＳ Ｐ明朝" w:hAnsi="ＭＳ Ｐ明朝" w:cs="Times"/>
                <w:color w:val="FF0000"/>
                <w:kern w:val="0"/>
                <w:sz w:val="22"/>
                <w:szCs w:val="22"/>
              </w:rPr>
              <w:t>※検査・観察項目で、検査紙やアンケートなどを用いる場合は、概要を記載し、別添で提示してください。</w:t>
            </w:r>
          </w:p>
          <w:p w14:paraId="0C1B2FCC" w14:textId="77777777" w:rsidR="005E606B" w:rsidRDefault="005E606B" w:rsidP="00FA362F">
            <w:pPr>
              <w:widowControl/>
              <w:ind w:leftChars="13" w:left="251" w:hanging="220"/>
              <w:rPr>
                <w:rFonts w:asciiTheme="minorEastAsia" w:eastAsiaTheme="minorEastAsia" w:hAnsiTheme="minorEastAsia"/>
                <w:color w:val="0070C0"/>
                <w:sz w:val="22"/>
                <w:szCs w:val="22"/>
              </w:rPr>
            </w:pPr>
          </w:p>
          <w:p w14:paraId="15F19728" w14:textId="6EDCFB53" w:rsidR="006423F1" w:rsidRDefault="006423F1" w:rsidP="00FA362F">
            <w:pPr>
              <w:widowControl/>
              <w:ind w:leftChars="13" w:left="251" w:hanging="220"/>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（例）</w:t>
            </w:r>
          </w:p>
          <w:p w14:paraId="1F9C5F79" w14:textId="54C718B2" w:rsidR="0038720A" w:rsidRPr="004512AE" w:rsidRDefault="0038720A" w:rsidP="00FA362F">
            <w:pPr>
              <w:widowControl/>
              <w:ind w:leftChars="13" w:left="251" w:hanging="220"/>
              <w:rPr>
                <w:rFonts w:ascii="ＭＳ Ｐ明朝" w:eastAsia="ＭＳ Ｐ明朝" w:hAnsi="ＭＳ Ｐ明朝" w:cs="ＭＳ Ｐゴシック"/>
                <w:color w:val="0070C0"/>
                <w:kern w:val="0"/>
                <w:sz w:val="22"/>
                <w:szCs w:val="22"/>
              </w:rPr>
            </w:pPr>
            <w:r w:rsidRPr="004512AE">
              <w:rPr>
                <w:rFonts w:ascii="ＭＳ Ｐ明朝" w:eastAsia="ＭＳ Ｐ明朝" w:hAnsi="ＭＳ Ｐ明朝" w:cs="ＭＳ Ｐゴシック" w:hint="eastAsia"/>
                <w:color w:val="0070C0"/>
                <w:kern w:val="0"/>
                <w:sz w:val="22"/>
                <w:szCs w:val="22"/>
              </w:rPr>
              <w:t>4-3-1.研究対象者の研究参加予定期間</w:t>
            </w:r>
          </w:p>
          <w:p w14:paraId="2E1D68E5" w14:textId="361DAAFC" w:rsidR="0038720A" w:rsidRPr="004512AE" w:rsidRDefault="004512AE" w:rsidP="00FA362F">
            <w:pPr>
              <w:widowControl/>
              <w:ind w:leftChars="13" w:left="251" w:hanging="220"/>
              <w:rPr>
                <w:rFonts w:ascii="ＭＳ Ｐ明朝" w:eastAsia="ＭＳ Ｐ明朝" w:hAnsi="ＭＳ Ｐ明朝" w:cs="ＭＳ Ｐゴシック"/>
                <w:color w:val="0070C0"/>
                <w:kern w:val="0"/>
                <w:sz w:val="22"/>
                <w:szCs w:val="22"/>
              </w:rPr>
            </w:pPr>
            <w:r w:rsidRPr="004512AE">
              <w:rPr>
                <w:rFonts w:ascii="ＭＳ Ｐ明朝" w:eastAsia="ＭＳ Ｐ明朝" w:hAnsi="ＭＳ Ｐ明朝" w:cs="ＭＳ Ｐゴシック" w:hint="eastAsia"/>
                <w:color w:val="0070C0"/>
                <w:kern w:val="0"/>
                <w:sz w:val="22"/>
                <w:szCs w:val="22"/>
              </w:rPr>
              <w:t>研究対象者は同意後、１２か月の観察期間で参加する。</w:t>
            </w:r>
          </w:p>
          <w:p w14:paraId="5EAA592A" w14:textId="77777777" w:rsidR="004512AE" w:rsidRPr="004512AE" w:rsidRDefault="004512AE" w:rsidP="00FA362F">
            <w:pPr>
              <w:widowControl/>
              <w:ind w:leftChars="13" w:left="251" w:hanging="220"/>
              <w:rPr>
                <w:rFonts w:ascii="ＭＳ Ｐ明朝" w:eastAsia="ＭＳ Ｐ明朝" w:hAnsi="ＭＳ Ｐ明朝" w:cs="ＭＳ Ｐゴシック"/>
                <w:color w:val="0070C0"/>
                <w:kern w:val="0"/>
                <w:sz w:val="22"/>
                <w:szCs w:val="22"/>
              </w:rPr>
            </w:pPr>
          </w:p>
          <w:p w14:paraId="5695B9A2" w14:textId="7ADF7A63"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4-3-</w:t>
            </w:r>
            <w:r w:rsidR="004512AE">
              <w:rPr>
                <w:rFonts w:asciiTheme="minorEastAsia" w:eastAsiaTheme="minorEastAsia" w:hAnsiTheme="minorEastAsia" w:cs="Times" w:hint="eastAsia"/>
                <w:color w:val="0070C0"/>
                <w:kern w:val="0"/>
                <w:sz w:val="22"/>
                <w:szCs w:val="22"/>
              </w:rPr>
              <w:t>2</w:t>
            </w:r>
            <w:r w:rsidR="0078006A" w:rsidRPr="006423F1">
              <w:rPr>
                <w:rFonts w:asciiTheme="minorEastAsia" w:eastAsiaTheme="minorEastAsia" w:hAnsiTheme="minorEastAsia" w:cs="Times" w:hint="eastAsia"/>
                <w:color w:val="0070C0"/>
                <w:kern w:val="0"/>
                <w:sz w:val="22"/>
                <w:szCs w:val="22"/>
              </w:rPr>
              <w:t>.</w:t>
            </w:r>
            <w:r w:rsidRPr="006423F1">
              <w:rPr>
                <w:rFonts w:asciiTheme="minorEastAsia" w:eastAsiaTheme="minorEastAsia" w:hAnsiTheme="minorEastAsia" w:cs="Times"/>
                <w:color w:val="0070C0"/>
                <w:kern w:val="0"/>
                <w:sz w:val="22"/>
                <w:szCs w:val="22"/>
              </w:rPr>
              <w:t xml:space="preserve"> 研究開始時</w:t>
            </w:r>
          </w:p>
          <w:p w14:paraId="48FF59F6"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ＭＳ Ｐゴシック" w:hint="eastAsia"/>
                <w:color w:val="0070C0"/>
                <w:kern w:val="0"/>
                <w:sz w:val="22"/>
                <w:szCs w:val="22"/>
              </w:rPr>
              <w:t>研究対象者の同意取得後、診療録から下記の情報を収集する。</w:t>
            </w:r>
          </w:p>
          <w:p w14:paraId="072B119B"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研究対象者背景：年齢、性別、身長・体重、血圧</w:t>
            </w:r>
          </w:p>
          <w:p w14:paraId="1A4F159E"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原疾患：初回発病年齢、発症年月日（診断日）、罹患期間、重症度</w:t>
            </w:r>
          </w:p>
          <w:p w14:paraId="66FD0B9D"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原疾患の治療歴：現在までに使用した治療薬の名称及びその中止理由（当てはまる場合）</w:t>
            </w:r>
          </w:p>
          <w:p w14:paraId="14B36F3D"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lastRenderedPageBreak/>
              <w:t>合併症：（同意取得時に罹患中の疾患）有・無、疾患名</w:t>
            </w:r>
          </w:p>
          <w:p w14:paraId="42BF2B89"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既往歴：（同意取得時までに治癒した疾患）有・無、疾患名</w:t>
            </w:r>
          </w:p>
          <w:p w14:paraId="3AF5FF56"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現在の併用薬：薬剤名、一日投与量、投与経路、投与理由、投与期間など）</w:t>
            </w:r>
          </w:p>
          <w:p w14:paraId="0A51548C"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ＭＳ Ｐゴシック" w:hint="eastAsia"/>
                <w:color w:val="0070C0"/>
                <w:kern w:val="0"/>
                <w:sz w:val="22"/>
                <w:szCs w:val="22"/>
              </w:rPr>
              <w:t>また、臨床検査ならびに・・・・に関する下記のデータをあわせて収集する。</w:t>
            </w:r>
          </w:p>
          <w:p w14:paraId="6D252B37"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 xml:space="preserve">血液学的検査：赤血球数、ヘモグロビン量、ヘマトクリット値、白血球数、白血球分画［St, Seg, Lym, Mo, </w:t>
            </w:r>
            <w:proofErr w:type="spellStart"/>
            <w:r w:rsidRPr="006423F1">
              <w:rPr>
                <w:rFonts w:asciiTheme="minorEastAsia" w:eastAsiaTheme="minorEastAsia" w:hAnsiTheme="minorEastAsia" w:cs="Times"/>
                <w:color w:val="0070C0"/>
                <w:kern w:val="0"/>
                <w:sz w:val="22"/>
                <w:szCs w:val="22"/>
              </w:rPr>
              <w:t>Eo</w:t>
            </w:r>
            <w:proofErr w:type="spellEnd"/>
            <w:r w:rsidRPr="006423F1">
              <w:rPr>
                <w:rFonts w:asciiTheme="minorEastAsia" w:eastAsiaTheme="minorEastAsia" w:hAnsiTheme="minorEastAsia" w:cs="Times"/>
                <w:color w:val="0070C0"/>
                <w:kern w:val="0"/>
                <w:sz w:val="22"/>
                <w:szCs w:val="22"/>
              </w:rPr>
              <w:t>, Ba］、血小板数</w:t>
            </w:r>
          </w:p>
          <w:p w14:paraId="45F7CB33"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 xml:space="preserve">血液生化学検査：AST (GOT), ALT (GPT), Al-P, LDH, γ-GTP, 総ビリルビン、BUN, </w:t>
            </w:r>
            <w:r w:rsidRPr="006423F1">
              <w:rPr>
                <w:rFonts w:asciiTheme="minorEastAsia" w:eastAsiaTheme="minorEastAsia" w:hAnsiTheme="minorEastAsia" w:cs="Times"/>
                <w:color w:val="0070C0"/>
                <w:kern w:val="0"/>
                <w:sz w:val="22"/>
                <w:szCs w:val="22"/>
              </w:rPr>
              <w:br/>
              <w:t>クレアチニン、総コレステロール、コリンエステラーゼ、トリグリセリド</w:t>
            </w:r>
          </w:p>
          <w:p w14:paraId="4E3B44DC"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血清学的検査：HBs抗原、梅毒検査、HCV抗体</w:t>
            </w:r>
          </w:p>
          <w:p w14:paraId="52CD83E3"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尿検査：蛋白、糖、ウロビリノーゲン、ケトン体</w:t>
            </w:r>
          </w:p>
          <w:p w14:paraId="31497EBF"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特殊検査：＜何かある際は記載する＞</w:t>
            </w:r>
          </w:p>
          <w:p w14:paraId="6B9032B6" w14:textId="77777777" w:rsidR="00FA362F" w:rsidRPr="006423F1" w:rsidRDefault="00FA362F" w:rsidP="00FA362F">
            <w:pPr>
              <w:widowControl/>
              <w:ind w:leftChars="12" w:left="29" w:firstLine="2"/>
              <w:jc w:val="left"/>
              <w:rPr>
                <w:rFonts w:asciiTheme="minorEastAsia" w:eastAsiaTheme="minorEastAsia" w:hAnsiTheme="minorEastAsia" w:cs="ＭＳ Ｐゴシック"/>
                <w:color w:val="0070C0"/>
                <w:kern w:val="0"/>
                <w:szCs w:val="24"/>
              </w:rPr>
            </w:pPr>
          </w:p>
          <w:p w14:paraId="15F65B58" w14:textId="1182439C"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4-3-</w:t>
            </w:r>
            <w:r w:rsidR="004512AE">
              <w:rPr>
                <w:rFonts w:asciiTheme="minorEastAsia" w:eastAsiaTheme="minorEastAsia" w:hAnsiTheme="minorEastAsia" w:cs="Times" w:hint="eastAsia"/>
                <w:color w:val="0070C0"/>
                <w:kern w:val="0"/>
                <w:sz w:val="22"/>
                <w:szCs w:val="22"/>
              </w:rPr>
              <w:t>3</w:t>
            </w:r>
            <w:r w:rsidR="0078006A" w:rsidRPr="006423F1">
              <w:rPr>
                <w:rFonts w:asciiTheme="minorEastAsia" w:eastAsiaTheme="minorEastAsia" w:hAnsiTheme="minorEastAsia" w:cs="Times" w:hint="eastAsia"/>
                <w:color w:val="0070C0"/>
                <w:kern w:val="0"/>
                <w:sz w:val="22"/>
                <w:szCs w:val="22"/>
              </w:rPr>
              <w:t>.</w:t>
            </w:r>
            <w:r w:rsidRPr="006423F1">
              <w:rPr>
                <w:rFonts w:asciiTheme="minorEastAsia" w:eastAsiaTheme="minorEastAsia" w:hAnsiTheme="minorEastAsia" w:cs="Times"/>
                <w:color w:val="0070C0"/>
                <w:kern w:val="0"/>
                <w:sz w:val="22"/>
                <w:szCs w:val="22"/>
              </w:rPr>
              <w:t xml:space="preserve"> 研究期間中</w:t>
            </w:r>
          </w:p>
          <w:p w14:paraId="271AEFC0"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・実施時期：4，8, 12ヶ月後　＜研究中実施するタイミングを記載＞</w:t>
            </w:r>
          </w:p>
          <w:p w14:paraId="4F6C55BE"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血液学的検査：・・・ </w:t>
            </w:r>
          </w:p>
          <w:p w14:paraId="0A222E52"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血液生化学検査：・・・ </w:t>
            </w:r>
          </w:p>
          <w:p w14:paraId="5C57C087"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尿検査：・・・ </w:t>
            </w:r>
          </w:p>
          <w:p w14:paraId="2D81D27C" w14:textId="77777777" w:rsidR="00FA362F" w:rsidRPr="006423F1" w:rsidRDefault="00FA362F" w:rsidP="00FA362F">
            <w:pPr>
              <w:widowControl/>
              <w:ind w:leftChars="12" w:left="29" w:firstLine="2"/>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特殊検査：＜何かある際は記載する＞</w:t>
            </w:r>
          </w:p>
          <w:p w14:paraId="6874B7E9" w14:textId="77777777" w:rsidR="00FA362F" w:rsidRPr="006423F1" w:rsidRDefault="00FA362F" w:rsidP="00FA362F">
            <w:pPr>
              <w:widowControl/>
              <w:ind w:leftChars="12" w:left="29"/>
              <w:jc w:val="left"/>
              <w:rPr>
                <w:rFonts w:asciiTheme="minorEastAsia" w:eastAsiaTheme="minorEastAsia" w:hAnsiTheme="minorEastAsia" w:cs="ＭＳ Ｐゴシック"/>
                <w:color w:val="0070C0"/>
                <w:kern w:val="0"/>
                <w:szCs w:val="24"/>
              </w:rPr>
            </w:pPr>
          </w:p>
          <w:p w14:paraId="60C04FD1" w14:textId="77777777" w:rsidR="00FA362F" w:rsidRPr="006423F1" w:rsidRDefault="00FA362F" w:rsidP="00FA362F">
            <w:pPr>
              <w:widowControl/>
              <w:ind w:leftChars="12" w:left="29"/>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研究のスケジュール</w:t>
            </w:r>
          </w:p>
          <w:p w14:paraId="4CC2ED86" w14:textId="77777777" w:rsidR="00FA362F" w:rsidRPr="006423F1" w:rsidRDefault="00FA362F" w:rsidP="00FA362F">
            <w:pPr>
              <w:widowControl/>
              <w:ind w:leftChars="12" w:left="29"/>
              <w:jc w:val="left"/>
              <w:rPr>
                <w:rFonts w:asciiTheme="minorEastAsia" w:eastAsiaTheme="minorEastAsia" w:hAnsiTheme="minorEastAsia" w:cs="ＭＳ Ｐゴシック"/>
                <w:color w:val="0070C0"/>
                <w:kern w:val="0"/>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79"/>
              <w:gridCol w:w="1259"/>
              <w:gridCol w:w="1009"/>
              <w:gridCol w:w="1009"/>
              <w:gridCol w:w="1009"/>
              <w:gridCol w:w="1009"/>
              <w:gridCol w:w="1109"/>
            </w:tblGrid>
            <w:tr w:rsidR="00FA362F" w:rsidRPr="006423F1" w14:paraId="1EFB99AD" w14:textId="77777777" w:rsidTr="0098217F">
              <w:trPr>
                <w:trHeight w:val="53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1F1D65" w14:textId="77777777" w:rsidR="00FA362F" w:rsidRPr="006423F1" w:rsidRDefault="00FA362F" w:rsidP="00701771">
                  <w:pPr>
                    <w:widowControl/>
                    <w:ind w:leftChars="12" w:left="29"/>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評価項目</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B7A539"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0"/>
                    </w:rPr>
                    <w:t>初回来院日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4A6D85"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0"/>
                    </w:rPr>
                    <w:t>3ヶ月後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588425"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0"/>
                    </w:rPr>
                    <w:t>4ヶ月後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270CF"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0"/>
                    </w:rPr>
                    <w:t>6ヶ月後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3E8839"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0"/>
                    </w:rPr>
                    <w:t>8ヶ月後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FCB012"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0"/>
                    </w:rPr>
                    <w:t>12ヶ月後</w:t>
                  </w:r>
                </w:p>
              </w:tc>
            </w:tr>
            <w:tr w:rsidR="00FA362F" w:rsidRPr="006423F1" w14:paraId="5465879E" w14:textId="77777777" w:rsidTr="0098217F">
              <w:trPr>
                <w:trHeight w:val="4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35458"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同意取得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078D48"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3F0C8"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F8D23F"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66717"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CDE400"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B0BD92"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r>
            <w:tr w:rsidR="00FA362F" w:rsidRPr="006423F1" w14:paraId="6B659A7D" w14:textId="77777777" w:rsidTr="0098217F">
              <w:trPr>
                <w:trHeight w:val="4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10A2B8"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背景調査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3F6361"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67B7"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BAB67"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0B52AD"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A2E5"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9022E"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r>
            <w:tr w:rsidR="00FA362F" w:rsidRPr="006423F1" w14:paraId="2A0EEFAC" w14:textId="77777777" w:rsidTr="0098217F">
              <w:trPr>
                <w:trHeight w:val="4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4B050"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適格性確認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4CAD20"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9A8A15"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AFF8DB"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AD05D"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83B5A"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9D50B"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r>
            <w:tr w:rsidR="00FA362F" w:rsidRPr="006423F1" w14:paraId="266A23E8" w14:textId="77777777" w:rsidTr="0098217F">
              <w:trPr>
                <w:trHeight w:val="4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0D69E3"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血液・尿検査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A3D91F"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CD41D2"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62DAAD"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BD9F7"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95BEA2"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F27E4"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r>
            <w:tr w:rsidR="00FA362F" w:rsidRPr="006423F1" w14:paraId="73CB8299" w14:textId="77777777" w:rsidTr="0098217F">
              <w:trPr>
                <w:trHeight w:val="4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F03919"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特殊検査など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CB484E"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A1921B"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6EF15E"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2EA200"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9C7C5"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41AE60"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w:t>
                  </w:r>
                </w:p>
              </w:tc>
            </w:tr>
            <w:tr w:rsidR="00FA362F" w:rsidRPr="006423F1" w14:paraId="551625EC" w14:textId="77777777" w:rsidTr="0098217F">
              <w:trPr>
                <w:trHeight w:val="4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5E0CCF" w14:textId="77777777" w:rsidR="00FA362F" w:rsidRPr="006423F1" w:rsidRDefault="00FA362F" w:rsidP="00701771">
                  <w:pPr>
                    <w:widowControl/>
                    <w:ind w:leftChars="12" w:left="29"/>
                    <w:jc w:val="center"/>
                    <w:rPr>
                      <w:rFonts w:asciiTheme="minorEastAsia" w:eastAsiaTheme="minorEastAsia" w:hAnsiTheme="minorEastAsia" w:cs="ＭＳ Ｐゴシック"/>
                      <w:color w:val="0070C0"/>
                      <w:kern w:val="0"/>
                      <w:szCs w:val="24"/>
                    </w:rPr>
                  </w:pPr>
                  <w:r w:rsidRPr="006423F1">
                    <w:rPr>
                      <w:rFonts w:asciiTheme="minorEastAsia" w:eastAsiaTheme="minorEastAsia" w:hAnsiTheme="minorEastAsia" w:cs="Times"/>
                      <w:color w:val="0070C0"/>
                      <w:kern w:val="0"/>
                      <w:sz w:val="22"/>
                      <w:szCs w:val="22"/>
                    </w:rPr>
                    <w:t>副作用の調査</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E4A52" w14:textId="77777777" w:rsidR="00FA362F" w:rsidRPr="006423F1" w:rsidRDefault="00FA362F" w:rsidP="00701771">
                  <w:pPr>
                    <w:widowControl/>
                    <w:ind w:leftChars="12" w:left="29"/>
                    <w:jc w:val="left"/>
                    <w:rPr>
                      <w:rFonts w:asciiTheme="minorEastAsia" w:eastAsiaTheme="minorEastAsia" w:hAnsiTheme="minorEastAsia" w:cs="ＭＳ Ｐゴシック"/>
                      <w:color w:val="0070C0"/>
                      <w:kern w:val="0"/>
                      <w:szCs w:val="24"/>
                    </w:rPr>
                  </w:pPr>
                </w:p>
              </w:tc>
            </w:tr>
          </w:tbl>
          <w:p w14:paraId="7C509229" w14:textId="77777777" w:rsidR="0078006A" w:rsidRPr="006423F1" w:rsidRDefault="0078006A" w:rsidP="0078006A">
            <w:pPr>
              <w:ind w:leftChars="72" w:left="173"/>
              <w:rPr>
                <w:rFonts w:asciiTheme="minorEastAsia" w:eastAsiaTheme="minorEastAsia" w:hAnsiTheme="minorEastAsia" w:cs="Times"/>
                <w:color w:val="0070C0"/>
                <w:kern w:val="0"/>
                <w:szCs w:val="22"/>
              </w:rPr>
            </w:pPr>
          </w:p>
          <w:p w14:paraId="72B5B8DC" w14:textId="3825D686" w:rsidR="0078006A" w:rsidRPr="006423F1" w:rsidRDefault="0078006A" w:rsidP="00161DD2">
            <w:pPr>
              <w:widowControl/>
              <w:ind w:leftChars="12" w:left="29" w:firstLine="2"/>
              <w:rPr>
                <w:rFonts w:asciiTheme="minorEastAsia" w:eastAsiaTheme="minorEastAsia" w:hAnsiTheme="minorEastAsia" w:cs="Times"/>
                <w:color w:val="0070C0"/>
                <w:kern w:val="0"/>
                <w:sz w:val="22"/>
                <w:szCs w:val="22"/>
              </w:rPr>
            </w:pPr>
            <w:r w:rsidRPr="006423F1">
              <w:rPr>
                <w:rFonts w:asciiTheme="minorEastAsia" w:eastAsiaTheme="minorEastAsia" w:hAnsiTheme="minorEastAsia" w:cs="Times"/>
                <w:color w:val="0070C0"/>
                <w:kern w:val="0"/>
                <w:sz w:val="22"/>
                <w:szCs w:val="22"/>
              </w:rPr>
              <w:t>4-3-</w:t>
            </w:r>
            <w:r w:rsidR="004512AE">
              <w:rPr>
                <w:rFonts w:asciiTheme="minorEastAsia" w:eastAsiaTheme="minorEastAsia" w:hAnsiTheme="minorEastAsia" w:cs="Times" w:hint="eastAsia"/>
                <w:color w:val="0070C0"/>
                <w:kern w:val="0"/>
                <w:sz w:val="22"/>
                <w:szCs w:val="22"/>
              </w:rPr>
              <w:t>4</w:t>
            </w:r>
            <w:r w:rsidR="00161DD2" w:rsidRPr="006423F1">
              <w:rPr>
                <w:rFonts w:asciiTheme="minorEastAsia" w:eastAsiaTheme="minorEastAsia" w:hAnsiTheme="minorEastAsia" w:cs="Times" w:hint="eastAsia"/>
                <w:color w:val="0070C0"/>
                <w:kern w:val="0"/>
                <w:sz w:val="22"/>
                <w:szCs w:val="22"/>
              </w:rPr>
              <w:t>．</w:t>
            </w:r>
            <w:r w:rsidRPr="006423F1">
              <w:rPr>
                <w:rFonts w:asciiTheme="minorEastAsia" w:eastAsiaTheme="minorEastAsia" w:hAnsiTheme="minorEastAsia" w:cs="Times" w:hint="eastAsia"/>
                <w:color w:val="0070C0"/>
                <w:kern w:val="0"/>
                <w:sz w:val="22"/>
                <w:szCs w:val="22"/>
              </w:rPr>
              <w:t>各研究実施施設の役割・機能</w:t>
            </w:r>
          </w:p>
          <w:p w14:paraId="66F7DBE6" w14:textId="59672492" w:rsidR="00FA362F" w:rsidRPr="006423F1" w:rsidRDefault="00FA362F" w:rsidP="00FA362F">
            <w:pPr>
              <w:widowControl/>
              <w:ind w:leftChars="12" w:left="170" w:hanging="141"/>
              <w:rPr>
                <w:rFonts w:asciiTheme="minorEastAsia" w:eastAsiaTheme="minorEastAsia" w:hAnsiTheme="minorEastAsia" w:cs="ＭＳ Ｐゴシック"/>
                <w:color w:val="FF0000"/>
                <w:kern w:val="0"/>
                <w:szCs w:val="24"/>
              </w:rPr>
            </w:pPr>
            <w:r w:rsidRPr="006423F1">
              <w:rPr>
                <w:rFonts w:asciiTheme="minorEastAsia" w:eastAsiaTheme="minorEastAsia" w:hAnsiTheme="minorEastAsia" w:cs="Times"/>
                <w:color w:val="FF0000"/>
                <w:kern w:val="0"/>
                <w:sz w:val="22"/>
                <w:szCs w:val="22"/>
              </w:rPr>
              <w:t>※研究の実施場所の記載は重要です。下記の例を参考に、研究スケジュールに示された試料・情報の取得実施場所の詳細を記載してください。また、研究対象者からの検体（血液など）採取と、分析（血中濃度など）が異なる場合、分析施設の詳細と、試料・情報の搬送方法等の具体的な方法・詳細を記載する必要があります。また、研究協力機関がある場合も、その詳細の記載が必要です。</w:t>
            </w:r>
          </w:p>
          <w:p w14:paraId="4DBBFAEB" w14:textId="77777777" w:rsidR="00FA362F" w:rsidRPr="006423F1" w:rsidRDefault="00FA362F" w:rsidP="00FA362F">
            <w:pPr>
              <w:widowControl/>
              <w:ind w:leftChars="12" w:left="170" w:hanging="141"/>
              <w:rPr>
                <w:rFonts w:asciiTheme="minorEastAsia" w:eastAsiaTheme="minorEastAsia" w:hAnsiTheme="minorEastAsia" w:cs="ＭＳ Ｐゴシック"/>
                <w:color w:val="FF0000"/>
                <w:kern w:val="0"/>
                <w:szCs w:val="24"/>
              </w:rPr>
            </w:pPr>
            <w:r w:rsidRPr="006423F1">
              <w:rPr>
                <w:rFonts w:asciiTheme="minorEastAsia" w:eastAsiaTheme="minorEastAsia" w:hAnsiTheme="minorEastAsia" w:cs="Times"/>
                <w:color w:val="FF0000"/>
                <w:kern w:val="0"/>
                <w:sz w:val="22"/>
                <w:szCs w:val="22"/>
              </w:rPr>
              <w:t>※その他、もし研究に用いる試料をゲノム解析する等により個人識別符号に該当する情報を取得する場合、その旨を併せて記載する必要があります。</w:t>
            </w:r>
          </w:p>
          <w:p w14:paraId="45F5F47E" w14:textId="77777777" w:rsidR="00A61882" w:rsidRPr="006423F1" w:rsidRDefault="00A61882" w:rsidP="00FA362F">
            <w:pPr>
              <w:widowControl/>
              <w:ind w:leftChars="72" w:left="173"/>
              <w:rPr>
                <w:rFonts w:asciiTheme="minorEastAsia" w:eastAsiaTheme="minorEastAsia" w:hAnsiTheme="minorEastAsia"/>
                <w:color w:val="0070C0"/>
                <w:sz w:val="22"/>
                <w:szCs w:val="22"/>
              </w:rPr>
            </w:pPr>
          </w:p>
          <w:p w14:paraId="0DD3CB1D" w14:textId="5C2BCA8A" w:rsidR="0078006A" w:rsidRPr="006423F1" w:rsidRDefault="006423F1" w:rsidP="006423F1">
            <w:pPr>
              <w:widowControl/>
              <w:ind w:left="172" w:hangingChars="78" w:hanging="172"/>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（例）</w:t>
            </w:r>
            <w:r w:rsidR="000154B4">
              <w:rPr>
                <w:rFonts w:asciiTheme="minorEastAsia" w:eastAsiaTheme="minorEastAsia" w:hAnsiTheme="minorEastAsia" w:hint="eastAsia"/>
                <w:color w:val="0070C0"/>
                <w:sz w:val="22"/>
                <w:szCs w:val="22"/>
              </w:rPr>
              <w:t>昭和医科大学</w:t>
            </w:r>
            <w:r w:rsidR="0078006A" w:rsidRPr="006423F1">
              <w:rPr>
                <w:rFonts w:asciiTheme="minorEastAsia" w:eastAsiaTheme="minorEastAsia" w:hAnsiTheme="minorEastAsia" w:hint="eastAsia"/>
                <w:color w:val="0070C0"/>
                <w:sz w:val="22"/>
                <w:szCs w:val="22"/>
              </w:rPr>
              <w:t>病院呼吸器内科病棟及び外来で実施し、</w:t>
            </w:r>
            <w:r w:rsidR="0078006A" w:rsidRPr="006423F1">
              <w:rPr>
                <w:rFonts w:asciiTheme="minorEastAsia" w:eastAsiaTheme="minorEastAsia" w:hAnsiTheme="minorEastAsia"/>
                <w:color w:val="0070C0"/>
                <w:sz w:val="22"/>
                <w:szCs w:val="22"/>
              </w:rPr>
              <w:t>COVID-19</w:t>
            </w:r>
            <w:r w:rsidR="0078006A" w:rsidRPr="006423F1">
              <w:rPr>
                <w:rFonts w:asciiTheme="minorEastAsia" w:eastAsiaTheme="minorEastAsia" w:hAnsiTheme="minorEastAsia" w:hint="eastAsia"/>
                <w:color w:val="0070C0"/>
                <w:sz w:val="22"/>
                <w:szCs w:val="22"/>
              </w:rPr>
              <w:t>患者の通常診療範囲内の採血と、その残余検体から血液中ニコチン濃度を測定し、得られた検査結果を用いて行う。</w:t>
            </w:r>
          </w:p>
          <w:p w14:paraId="1123C625" w14:textId="77777777" w:rsidR="0078006A" w:rsidRPr="006423F1" w:rsidRDefault="0078006A" w:rsidP="0078006A">
            <w:pPr>
              <w:ind w:leftChars="72" w:left="173"/>
              <w:rPr>
                <w:rFonts w:asciiTheme="minorEastAsia" w:eastAsiaTheme="minorEastAsia" w:hAnsiTheme="minorEastAsia"/>
                <w:b/>
                <w:color w:val="0070C0"/>
                <w:sz w:val="22"/>
                <w:szCs w:val="22"/>
              </w:rPr>
            </w:pPr>
          </w:p>
          <w:p w14:paraId="24752C2B" w14:textId="6102F87E" w:rsidR="0078006A" w:rsidRPr="006423F1" w:rsidRDefault="006423F1" w:rsidP="006423F1">
            <w:pPr>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lastRenderedPageBreak/>
              <w:t>※</w:t>
            </w:r>
            <w:r w:rsidR="0078006A" w:rsidRPr="006423F1">
              <w:rPr>
                <w:rFonts w:asciiTheme="minorEastAsia" w:eastAsiaTheme="minorEastAsia" w:hAnsiTheme="minorEastAsia" w:hint="eastAsia"/>
                <w:color w:val="0070C0"/>
                <w:sz w:val="22"/>
                <w:szCs w:val="22"/>
              </w:rPr>
              <w:t>学外の</w:t>
            </w:r>
            <w:r w:rsidR="00A61882" w:rsidRPr="006423F1">
              <w:rPr>
                <w:rFonts w:asciiTheme="minorEastAsia" w:eastAsiaTheme="minorEastAsia" w:hAnsiTheme="minorEastAsia" w:hint="eastAsia"/>
                <w:color w:val="0070C0"/>
                <w:sz w:val="22"/>
                <w:szCs w:val="22"/>
              </w:rPr>
              <w:t>機関</w:t>
            </w:r>
            <w:r w:rsidR="0078006A" w:rsidRPr="006423F1">
              <w:rPr>
                <w:rFonts w:asciiTheme="minorEastAsia" w:eastAsiaTheme="minorEastAsia" w:hAnsiTheme="minorEastAsia" w:hint="eastAsia"/>
                <w:color w:val="0070C0"/>
                <w:sz w:val="22"/>
                <w:szCs w:val="22"/>
              </w:rPr>
              <w:t>を含む場合</w:t>
            </w:r>
          </w:p>
          <w:p w14:paraId="5699CB25" w14:textId="098E5A11" w:rsidR="00A61882" w:rsidRPr="006423F1" w:rsidRDefault="00A61882" w:rsidP="006423F1">
            <w:pPr>
              <w:ind w:leftChars="72" w:left="173"/>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w:t>
            </w:r>
            <w:r w:rsidR="00AB2AC9" w:rsidRPr="006423F1">
              <w:rPr>
                <w:rFonts w:asciiTheme="minorEastAsia" w:eastAsiaTheme="minorEastAsia" w:hAnsiTheme="minorEastAsia" w:hint="eastAsia"/>
                <w:color w:val="0070C0"/>
                <w:sz w:val="22"/>
                <w:szCs w:val="22"/>
              </w:rPr>
              <w:t>検体</w:t>
            </w:r>
            <w:r w:rsidRPr="006423F1">
              <w:rPr>
                <w:rFonts w:asciiTheme="minorEastAsia" w:eastAsiaTheme="minorEastAsia" w:hAnsiTheme="minorEastAsia" w:hint="eastAsia"/>
                <w:color w:val="0070C0"/>
                <w:sz w:val="22"/>
                <w:szCs w:val="22"/>
              </w:rPr>
              <w:t>分析</w:t>
            </w:r>
            <w:r w:rsidR="006423F1">
              <w:rPr>
                <w:rFonts w:asciiTheme="minorEastAsia" w:eastAsiaTheme="minorEastAsia" w:hAnsiTheme="minorEastAsia" w:hint="eastAsia"/>
                <w:color w:val="0070C0"/>
                <w:sz w:val="22"/>
                <w:szCs w:val="22"/>
              </w:rPr>
              <w:t>検査機関</w:t>
            </w:r>
          </w:p>
          <w:p w14:paraId="43932D7B" w14:textId="2A3C371B" w:rsidR="0078006A" w:rsidRPr="006423F1" w:rsidRDefault="00161DD2" w:rsidP="0078006A">
            <w:pPr>
              <w:ind w:leftChars="72" w:left="173"/>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残余検体の</w:t>
            </w:r>
            <w:r w:rsidR="0078006A" w:rsidRPr="006423F1">
              <w:rPr>
                <w:rFonts w:asciiTheme="minorEastAsia" w:eastAsiaTheme="minorEastAsia" w:hAnsiTheme="minorEastAsia" w:hint="eastAsia"/>
                <w:color w:val="0070C0"/>
                <w:sz w:val="22"/>
                <w:szCs w:val="22"/>
              </w:rPr>
              <w:t>血液中ニコチン濃度の測定は</w:t>
            </w:r>
            <w:r w:rsidR="00A61882" w:rsidRPr="006423F1">
              <w:rPr>
                <w:rFonts w:asciiTheme="minorEastAsia" w:eastAsiaTheme="minorEastAsia" w:hAnsiTheme="minorEastAsia" w:hint="eastAsia"/>
                <w:color w:val="0070C0"/>
                <w:sz w:val="22"/>
                <w:szCs w:val="22"/>
              </w:rPr>
              <w:t>、外部施設にて</w:t>
            </w:r>
            <w:r w:rsidR="0078006A" w:rsidRPr="006423F1">
              <w:rPr>
                <w:rFonts w:asciiTheme="minorEastAsia" w:eastAsiaTheme="minorEastAsia" w:hAnsiTheme="minorEastAsia" w:hint="eastAsia"/>
                <w:color w:val="0070C0"/>
                <w:sz w:val="22"/>
                <w:szCs w:val="22"/>
              </w:rPr>
              <w:t>実施する。測定には</w:t>
            </w:r>
            <w:r w:rsidR="0078006A" w:rsidRPr="006423F1">
              <w:rPr>
                <w:rFonts w:asciiTheme="minorEastAsia" w:eastAsiaTheme="minorEastAsia" w:hAnsiTheme="minorEastAsia"/>
                <w:color w:val="0070C0"/>
                <w:sz w:val="22"/>
                <w:szCs w:val="22"/>
              </w:rPr>
              <w:t>HPLC</w:t>
            </w:r>
            <w:r w:rsidR="0078006A" w:rsidRPr="006423F1">
              <w:rPr>
                <w:rFonts w:asciiTheme="minorEastAsia" w:eastAsiaTheme="minorEastAsia" w:hAnsiTheme="minorEastAsia" w:hint="eastAsia"/>
                <w:color w:val="0070C0"/>
                <w:sz w:val="22"/>
                <w:szCs w:val="22"/>
              </w:rPr>
              <w:t>法を用いるため、研究実施機関では、検体を採取した後、速やかに検体を</w:t>
            </w:r>
            <w:r w:rsidR="0078006A" w:rsidRPr="006423F1">
              <w:rPr>
                <w:rFonts w:asciiTheme="minorEastAsia" w:eastAsiaTheme="minorEastAsia" w:hAnsiTheme="minorEastAsia"/>
                <w:color w:val="0070C0"/>
                <w:sz w:val="22"/>
                <w:szCs w:val="22"/>
              </w:rPr>
              <w:t>−80</w:t>
            </w:r>
            <w:r w:rsidR="0078006A" w:rsidRPr="006423F1">
              <w:rPr>
                <w:rFonts w:asciiTheme="minorEastAsia" w:eastAsiaTheme="minorEastAsia" w:hAnsiTheme="minorEastAsia" w:hint="eastAsia"/>
                <w:color w:val="0070C0"/>
                <w:sz w:val="22"/>
                <w:szCs w:val="22"/>
              </w:rPr>
              <w:t>℃にて冷凍する。冷凍保管検体は</w:t>
            </w:r>
            <w:r w:rsidR="00A61882" w:rsidRPr="006423F1">
              <w:rPr>
                <w:rFonts w:asciiTheme="minorEastAsia" w:eastAsiaTheme="minorEastAsia" w:hAnsiTheme="minorEastAsia" w:hint="eastAsia"/>
                <w:color w:val="0070C0"/>
                <w:sz w:val="22"/>
                <w:szCs w:val="22"/>
              </w:rPr>
              <w:t>、</w:t>
            </w:r>
            <w:r w:rsidR="0078006A" w:rsidRPr="006423F1">
              <w:rPr>
                <w:rFonts w:asciiTheme="minorEastAsia" w:eastAsiaTheme="minorEastAsia" w:hAnsiTheme="minorEastAsia" w:hint="eastAsia"/>
                <w:color w:val="0070C0"/>
                <w:sz w:val="22"/>
                <w:szCs w:val="22"/>
              </w:rPr>
              <w:t>識別コード</w:t>
            </w:r>
            <w:r w:rsidRPr="006423F1">
              <w:rPr>
                <w:rFonts w:asciiTheme="minorEastAsia" w:eastAsiaTheme="minorEastAsia" w:hAnsiTheme="minorEastAsia" w:hint="eastAsia"/>
                <w:color w:val="0070C0"/>
                <w:sz w:val="22"/>
                <w:szCs w:val="22"/>
              </w:rPr>
              <w:t>を付与し個人が特定できない状態</w:t>
            </w:r>
            <w:r w:rsidR="00A61882" w:rsidRPr="006423F1">
              <w:rPr>
                <w:rFonts w:asciiTheme="minorEastAsia" w:eastAsiaTheme="minorEastAsia" w:hAnsiTheme="minorEastAsia" w:hint="eastAsia"/>
                <w:color w:val="0070C0"/>
                <w:sz w:val="22"/>
                <w:szCs w:val="22"/>
              </w:rPr>
              <w:t>で</w:t>
            </w:r>
            <w:r w:rsidR="006423F1">
              <w:rPr>
                <w:rFonts w:asciiTheme="minorEastAsia" w:eastAsiaTheme="minorEastAsia" w:hAnsiTheme="minorEastAsia" w:hint="eastAsia"/>
                <w:color w:val="0070C0"/>
                <w:sz w:val="22"/>
                <w:szCs w:val="22"/>
              </w:rPr>
              <w:t>下記機関</w:t>
            </w:r>
            <w:r w:rsidRPr="006423F1">
              <w:rPr>
                <w:rFonts w:asciiTheme="minorEastAsia" w:eastAsiaTheme="minorEastAsia" w:hAnsiTheme="minorEastAsia" w:hint="eastAsia"/>
                <w:color w:val="0070C0"/>
                <w:sz w:val="22"/>
                <w:szCs w:val="22"/>
              </w:rPr>
              <w:t>に送付される。</w:t>
            </w:r>
          </w:p>
          <w:p w14:paraId="61A81DDD" w14:textId="73B4418E" w:rsidR="0078006A" w:rsidRPr="006423F1" w:rsidRDefault="00161DD2" w:rsidP="0078006A">
            <w:pPr>
              <w:ind w:leftChars="72" w:left="173"/>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昭和ラボ</w:t>
            </w:r>
            <w:r w:rsidR="0078006A" w:rsidRPr="006423F1">
              <w:rPr>
                <w:rFonts w:asciiTheme="minorEastAsia" w:eastAsiaTheme="minorEastAsia" w:hAnsiTheme="minorEastAsia" w:hint="eastAsia"/>
                <w:color w:val="0070C0"/>
                <w:sz w:val="22"/>
                <w:szCs w:val="22"/>
              </w:rPr>
              <w:t>株式会社　　　　責任者</w:t>
            </w:r>
            <w:r w:rsidR="00AB2AC9" w:rsidRPr="006423F1">
              <w:rPr>
                <w:rFonts w:asciiTheme="minorEastAsia" w:eastAsiaTheme="minorEastAsia" w:hAnsiTheme="minorEastAsia" w:hint="eastAsia"/>
                <w:color w:val="0070C0"/>
                <w:sz w:val="22"/>
                <w:szCs w:val="22"/>
              </w:rPr>
              <w:t xml:space="preserve">　</w:t>
            </w:r>
            <w:r w:rsidR="0078006A" w:rsidRPr="006423F1">
              <w:rPr>
                <w:rFonts w:asciiTheme="minorEastAsia" w:eastAsiaTheme="minorEastAsia" w:hAnsiTheme="minorEastAsia" w:hint="eastAsia"/>
                <w:color w:val="0070C0"/>
                <w:sz w:val="22"/>
                <w:szCs w:val="22"/>
              </w:rPr>
              <w:t>測定　太郎</w:t>
            </w:r>
          </w:p>
          <w:p w14:paraId="098E8181" w14:textId="77777777" w:rsidR="0078006A" w:rsidRPr="006423F1" w:rsidRDefault="0078006A" w:rsidP="0078006A">
            <w:pPr>
              <w:ind w:leftChars="72" w:left="173"/>
              <w:rPr>
                <w:rFonts w:asciiTheme="minorEastAsia" w:eastAsiaTheme="minorEastAsia" w:hAnsiTheme="minorEastAsia"/>
                <w:color w:val="0070C0"/>
                <w:sz w:val="22"/>
                <w:szCs w:val="22"/>
              </w:rPr>
            </w:pPr>
          </w:p>
          <w:p w14:paraId="3B0AE809" w14:textId="296A5209" w:rsidR="0078006A" w:rsidRPr="006423F1" w:rsidRDefault="00A61882" w:rsidP="0078006A">
            <w:pPr>
              <w:ind w:leftChars="72" w:left="173"/>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w:t>
            </w:r>
            <w:r w:rsidR="0078006A" w:rsidRPr="006423F1">
              <w:rPr>
                <w:rFonts w:asciiTheme="minorEastAsia" w:eastAsiaTheme="minorEastAsia" w:hAnsiTheme="minorEastAsia" w:hint="eastAsia"/>
                <w:color w:val="0070C0"/>
                <w:sz w:val="22"/>
                <w:szCs w:val="22"/>
              </w:rPr>
              <w:t>既存試料・情報の提供のみを</w:t>
            </w:r>
            <w:r w:rsidR="00161DD2" w:rsidRPr="006423F1">
              <w:rPr>
                <w:rFonts w:asciiTheme="minorEastAsia" w:eastAsiaTheme="minorEastAsia" w:hAnsiTheme="minorEastAsia" w:hint="eastAsia"/>
                <w:color w:val="0070C0"/>
                <w:sz w:val="22"/>
                <w:szCs w:val="22"/>
              </w:rPr>
              <w:t>行う者</w:t>
            </w:r>
            <w:r w:rsidR="00AB2AC9" w:rsidRPr="006423F1">
              <w:rPr>
                <w:rFonts w:asciiTheme="minorEastAsia" w:eastAsiaTheme="minorEastAsia" w:hAnsiTheme="minorEastAsia" w:hint="eastAsia"/>
                <w:color w:val="0070C0"/>
                <w:sz w:val="22"/>
                <w:szCs w:val="22"/>
              </w:rPr>
              <w:t>（既存試料・情報の提供のみを行う者一覧　参照）</w:t>
            </w:r>
          </w:p>
          <w:p w14:paraId="2C7487A0" w14:textId="611391A7" w:rsidR="0078006A" w:rsidRPr="006423F1" w:rsidRDefault="0078006A" w:rsidP="0078006A">
            <w:pPr>
              <w:ind w:leftChars="72" w:left="173"/>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既存試料・情報の研究利用について同意取得（オプトアウト）および個人情報の管理を適切に行う。</w:t>
            </w:r>
            <w:r w:rsidR="00AB2AC9" w:rsidRPr="006423F1">
              <w:rPr>
                <w:rFonts w:asciiTheme="minorEastAsia" w:eastAsiaTheme="minorEastAsia" w:hAnsiTheme="minorEastAsia" w:hint="eastAsia"/>
                <w:color w:val="0070C0"/>
                <w:sz w:val="22"/>
                <w:szCs w:val="22"/>
              </w:rPr>
              <w:t>また、既存試料・情報の提供以外に本研究に関与しない。</w:t>
            </w:r>
          </w:p>
          <w:p w14:paraId="11FFF59A" w14:textId="77777777" w:rsidR="0078006A" w:rsidRPr="006423F1" w:rsidRDefault="0078006A" w:rsidP="0078006A">
            <w:pPr>
              <w:ind w:leftChars="72" w:left="173"/>
              <w:rPr>
                <w:rFonts w:asciiTheme="minorEastAsia" w:eastAsiaTheme="minorEastAsia" w:hAnsiTheme="minorEastAsia"/>
                <w:color w:val="0070C0"/>
                <w:sz w:val="22"/>
                <w:szCs w:val="22"/>
              </w:rPr>
            </w:pPr>
          </w:p>
          <w:p w14:paraId="237DD503" w14:textId="5FFAE43D" w:rsidR="0078006A" w:rsidRPr="006423F1" w:rsidRDefault="00A61882" w:rsidP="0078006A">
            <w:pPr>
              <w:ind w:leftChars="72" w:left="173"/>
              <w:rPr>
                <w:rFonts w:asciiTheme="minorEastAsia" w:eastAsiaTheme="minorEastAsia" w:hAnsiTheme="minorEastAsia"/>
                <w:color w:val="0070C0"/>
                <w:sz w:val="22"/>
                <w:szCs w:val="22"/>
              </w:rPr>
            </w:pPr>
            <w:r w:rsidRPr="006423F1">
              <w:rPr>
                <w:rFonts w:asciiTheme="minorEastAsia" w:eastAsiaTheme="minorEastAsia" w:hAnsiTheme="minorEastAsia" w:hint="eastAsia"/>
                <w:color w:val="0070C0"/>
                <w:sz w:val="22"/>
                <w:szCs w:val="22"/>
              </w:rPr>
              <w:t>・</w:t>
            </w:r>
            <w:r w:rsidR="0078006A" w:rsidRPr="006423F1">
              <w:rPr>
                <w:rFonts w:asciiTheme="minorEastAsia" w:eastAsiaTheme="minorEastAsia" w:hAnsiTheme="minorEastAsia" w:hint="eastAsia"/>
                <w:color w:val="0070C0"/>
                <w:sz w:val="22"/>
                <w:szCs w:val="22"/>
              </w:rPr>
              <w:t>研究協力機関</w:t>
            </w:r>
            <w:r w:rsidR="00AB2AC9" w:rsidRPr="006423F1">
              <w:rPr>
                <w:rFonts w:asciiTheme="minorEastAsia" w:eastAsiaTheme="minorEastAsia" w:hAnsiTheme="minorEastAsia" w:hint="eastAsia"/>
                <w:color w:val="0070C0"/>
                <w:sz w:val="22"/>
                <w:szCs w:val="22"/>
              </w:rPr>
              <w:t>（研究協力機関一覧　参照）</w:t>
            </w:r>
          </w:p>
          <w:p w14:paraId="1B8C2B39" w14:textId="565C7459" w:rsidR="006423F1" w:rsidRDefault="0078006A" w:rsidP="00590638">
            <w:pPr>
              <w:ind w:leftChars="72" w:left="173"/>
              <w:rPr>
                <w:rFonts w:asciiTheme="minorEastAsia" w:eastAsiaTheme="minorEastAsia" w:hAnsiTheme="minorEastAsia"/>
                <w:b/>
                <w:color w:val="0070C0"/>
                <w:sz w:val="22"/>
                <w:szCs w:val="22"/>
              </w:rPr>
            </w:pPr>
            <w:r w:rsidRPr="006423F1">
              <w:rPr>
                <w:rFonts w:asciiTheme="minorEastAsia" w:eastAsiaTheme="minorEastAsia" w:hAnsiTheme="minorEastAsia" w:hint="eastAsia"/>
                <w:color w:val="0070C0"/>
                <w:sz w:val="22"/>
                <w:szCs w:val="22"/>
              </w:rPr>
              <w:t>研究実施機関で本研究参加に同意した研究対象者の利便性を考慮し、研究期間中（</w:t>
            </w:r>
            <w:r w:rsidRPr="006423F1">
              <w:rPr>
                <w:rFonts w:asciiTheme="minorEastAsia" w:eastAsiaTheme="minorEastAsia" w:hAnsiTheme="minorEastAsia"/>
                <w:color w:val="0070C0"/>
                <w:sz w:val="22"/>
                <w:szCs w:val="22"/>
              </w:rPr>
              <w:t>4</w:t>
            </w:r>
            <w:r w:rsidRPr="006423F1">
              <w:rPr>
                <w:rFonts w:asciiTheme="minorEastAsia" w:eastAsiaTheme="minorEastAsia" w:hAnsiTheme="minorEastAsia" w:hint="eastAsia"/>
                <w:color w:val="0070C0"/>
                <w:sz w:val="22"/>
                <w:szCs w:val="22"/>
              </w:rPr>
              <w:t>，</w:t>
            </w:r>
            <w:r w:rsidRPr="006423F1">
              <w:rPr>
                <w:rFonts w:asciiTheme="minorEastAsia" w:eastAsiaTheme="minorEastAsia" w:hAnsiTheme="minorEastAsia"/>
                <w:color w:val="0070C0"/>
                <w:sz w:val="22"/>
                <w:szCs w:val="22"/>
              </w:rPr>
              <w:t>8</w:t>
            </w:r>
            <w:r w:rsidRPr="006423F1">
              <w:rPr>
                <w:rFonts w:asciiTheme="minorEastAsia" w:eastAsiaTheme="minorEastAsia" w:hAnsiTheme="minorEastAsia" w:hint="eastAsia"/>
                <w:color w:val="0070C0"/>
                <w:sz w:val="22"/>
                <w:szCs w:val="22"/>
              </w:rPr>
              <w:t>，</w:t>
            </w:r>
            <w:r w:rsidRPr="006423F1">
              <w:rPr>
                <w:rFonts w:asciiTheme="minorEastAsia" w:eastAsiaTheme="minorEastAsia" w:hAnsiTheme="minorEastAsia"/>
                <w:color w:val="0070C0"/>
                <w:sz w:val="22"/>
                <w:szCs w:val="22"/>
              </w:rPr>
              <w:t>12</w:t>
            </w:r>
            <w:r w:rsidRPr="006423F1">
              <w:rPr>
                <w:rFonts w:asciiTheme="minorEastAsia" w:eastAsiaTheme="minorEastAsia" w:hAnsiTheme="minorEastAsia" w:hint="eastAsia"/>
                <w:color w:val="0070C0"/>
                <w:sz w:val="22"/>
                <w:szCs w:val="22"/>
              </w:rPr>
              <w:t>ヶ月後）の血液試料に関しては研究協力機関での採血でも可とする。その際は試料の授受の記録に関しては別紙の様式を用いる。なお採取した試料は全量研究実施機関に搬送するため研究協力機関では、試料を保管しない。</w:t>
            </w:r>
          </w:p>
          <w:p w14:paraId="30EE8506" w14:textId="00C83454" w:rsidR="006423F1" w:rsidRPr="006423F1" w:rsidRDefault="006423F1" w:rsidP="00590638">
            <w:pPr>
              <w:ind w:leftChars="72" w:left="173"/>
              <w:rPr>
                <w:rFonts w:asciiTheme="minorEastAsia" w:eastAsiaTheme="minorEastAsia" w:hAnsiTheme="minorEastAsia"/>
                <w:b/>
                <w:color w:val="0070C0"/>
                <w:sz w:val="22"/>
                <w:szCs w:val="22"/>
              </w:rPr>
            </w:pPr>
          </w:p>
        </w:tc>
      </w:tr>
      <w:tr w:rsidR="0065125D" w:rsidRPr="003C79D5" w14:paraId="5B16F0EE" w14:textId="77777777" w:rsidTr="00AB5873">
        <w:trPr>
          <w:trHeight w:val="326"/>
        </w:trPr>
        <w:tc>
          <w:tcPr>
            <w:tcW w:w="9628" w:type="dxa"/>
            <w:tcBorders>
              <w:top w:val="nil"/>
              <w:bottom w:val="nil"/>
            </w:tcBorders>
          </w:tcPr>
          <w:p w14:paraId="2ECF204D" w14:textId="02870F12" w:rsidR="00C876F1" w:rsidRPr="00C876F1" w:rsidRDefault="0065125D" w:rsidP="00FF7FAD">
            <w:pPr>
              <w:jc w:val="left"/>
              <w:rPr>
                <w:rFonts w:asciiTheme="minorEastAsia" w:eastAsiaTheme="minorEastAsia" w:hAnsiTheme="minorEastAsia"/>
                <w:b/>
                <w:sz w:val="22"/>
                <w:szCs w:val="22"/>
              </w:rPr>
            </w:pPr>
            <w:r w:rsidRPr="0065125D">
              <w:rPr>
                <w:rFonts w:asciiTheme="minorEastAsia" w:eastAsiaTheme="minorEastAsia" w:hAnsiTheme="minorEastAsia"/>
                <w:b/>
                <w:sz w:val="22"/>
                <w:szCs w:val="22"/>
              </w:rPr>
              <w:lastRenderedPageBreak/>
              <w:t>4-</w:t>
            </w:r>
            <w:r w:rsidR="00C876F1">
              <w:rPr>
                <w:rFonts w:asciiTheme="minorEastAsia" w:eastAsiaTheme="minorEastAsia" w:hAnsiTheme="minorEastAsia" w:hint="eastAsia"/>
                <w:b/>
                <w:sz w:val="22"/>
                <w:szCs w:val="22"/>
              </w:rPr>
              <w:t>4</w:t>
            </w:r>
            <w:r w:rsidR="00C876F1">
              <w:rPr>
                <w:rFonts w:asciiTheme="minorEastAsia" w:eastAsiaTheme="minorEastAsia" w:hAnsiTheme="minorEastAsia"/>
                <w:b/>
                <w:sz w:val="22"/>
                <w:szCs w:val="22"/>
              </w:rPr>
              <w:t>.</w:t>
            </w:r>
            <w:r w:rsidR="00D86259">
              <w:rPr>
                <w:rFonts w:asciiTheme="minorEastAsia" w:eastAsiaTheme="minorEastAsia" w:hAnsiTheme="minorEastAsia" w:hint="eastAsia"/>
                <w:b/>
                <w:sz w:val="22"/>
                <w:szCs w:val="22"/>
              </w:rPr>
              <w:t>目標症例数</w:t>
            </w:r>
            <w:r w:rsidRPr="0065125D">
              <w:rPr>
                <w:rFonts w:asciiTheme="minorEastAsia" w:eastAsiaTheme="minorEastAsia" w:hAnsiTheme="minorEastAsia" w:hint="eastAsia"/>
                <w:b/>
                <w:sz w:val="22"/>
                <w:szCs w:val="22"/>
              </w:rPr>
              <w:t>及びその設定根拠</w:t>
            </w:r>
          </w:p>
        </w:tc>
      </w:tr>
      <w:tr w:rsidR="00FF7FAD" w:rsidRPr="003C79D5" w14:paraId="22CCADD2" w14:textId="77777777" w:rsidTr="00AB5873">
        <w:trPr>
          <w:trHeight w:val="2721"/>
        </w:trPr>
        <w:tc>
          <w:tcPr>
            <w:tcW w:w="9628" w:type="dxa"/>
            <w:tcBorders>
              <w:top w:val="nil"/>
              <w:bottom w:val="nil"/>
            </w:tcBorders>
          </w:tcPr>
          <w:p w14:paraId="19902712" w14:textId="797E6422" w:rsidR="00FF7FAD" w:rsidRDefault="00FF7FAD" w:rsidP="00FA362F">
            <w:pPr>
              <w:jc w:val="left"/>
              <w:rPr>
                <w:rFonts w:asciiTheme="minorEastAsia" w:eastAsiaTheme="minorEastAsia" w:hAnsiTheme="minorEastAsia"/>
                <w:b/>
                <w:sz w:val="22"/>
                <w:szCs w:val="22"/>
              </w:rPr>
            </w:pPr>
            <w:r w:rsidRPr="00FF7FAD">
              <w:rPr>
                <w:rFonts w:asciiTheme="minorEastAsia" w:eastAsiaTheme="minorEastAsia" w:hAnsiTheme="minorEastAsia"/>
                <w:b/>
                <w:sz w:val="22"/>
                <w:szCs w:val="22"/>
              </w:rPr>
              <w:t>4-4-1.</w:t>
            </w:r>
            <w:r w:rsidR="00D86259">
              <w:rPr>
                <w:rFonts w:asciiTheme="minorEastAsia" w:eastAsiaTheme="minorEastAsia" w:hAnsiTheme="minorEastAsia" w:hint="eastAsia"/>
                <w:b/>
                <w:sz w:val="22"/>
                <w:szCs w:val="22"/>
              </w:rPr>
              <w:t>目標症例</w:t>
            </w:r>
            <w:r w:rsidRPr="00FF7FAD">
              <w:rPr>
                <w:rFonts w:asciiTheme="minorEastAsia" w:eastAsiaTheme="minorEastAsia" w:hAnsiTheme="minorEastAsia"/>
                <w:b/>
                <w:sz w:val="22"/>
                <w:szCs w:val="22"/>
              </w:rPr>
              <w:t>数</w:t>
            </w:r>
          </w:p>
          <w:p w14:paraId="1E514AE2" w14:textId="2301F70E" w:rsidR="00FA362F" w:rsidRDefault="00FA362F" w:rsidP="0078006A">
            <w:pPr>
              <w:widowControl/>
              <w:ind w:leftChars="72" w:left="173"/>
              <w:rPr>
                <w:rFonts w:asciiTheme="minorEastAsia" w:eastAsiaTheme="minorEastAsia" w:hAnsiTheme="minorEastAsia"/>
                <w:sz w:val="22"/>
                <w:szCs w:val="22"/>
              </w:rPr>
            </w:pPr>
          </w:p>
          <w:p w14:paraId="1D6FA28A" w14:textId="77777777" w:rsidR="0078006A" w:rsidRPr="0078006A" w:rsidRDefault="0078006A" w:rsidP="0078006A">
            <w:pPr>
              <w:widowControl/>
              <w:ind w:leftChars="72" w:left="173"/>
              <w:rPr>
                <w:rFonts w:asciiTheme="minorEastAsia" w:eastAsiaTheme="minorEastAsia" w:hAnsiTheme="minorEastAsia"/>
                <w:sz w:val="22"/>
                <w:szCs w:val="22"/>
              </w:rPr>
            </w:pPr>
          </w:p>
          <w:p w14:paraId="54804D0F" w14:textId="2FB28E8E" w:rsidR="00FF7FAD" w:rsidRDefault="00FF7FAD" w:rsidP="00FA362F">
            <w:pPr>
              <w:jc w:val="left"/>
              <w:rPr>
                <w:b/>
                <w:sz w:val="22"/>
                <w:szCs w:val="22"/>
              </w:rPr>
            </w:pPr>
            <w:r w:rsidRPr="00FF7FAD">
              <w:rPr>
                <w:rFonts w:asciiTheme="minorEastAsia" w:eastAsiaTheme="minorEastAsia" w:hAnsiTheme="minorEastAsia"/>
                <w:b/>
                <w:sz w:val="22"/>
                <w:szCs w:val="22"/>
              </w:rPr>
              <w:t>4-4-2.</w:t>
            </w:r>
            <w:r w:rsidRPr="00FF7FAD">
              <w:rPr>
                <w:b/>
                <w:sz w:val="22"/>
                <w:szCs w:val="22"/>
              </w:rPr>
              <w:t>設定根拠</w:t>
            </w:r>
          </w:p>
          <w:p w14:paraId="701397E1" w14:textId="5EBB426D" w:rsidR="00FA362F" w:rsidRDefault="00FA362F" w:rsidP="0078006A">
            <w:pPr>
              <w:widowControl/>
              <w:ind w:leftChars="72" w:left="173"/>
              <w:rPr>
                <w:rFonts w:asciiTheme="minorEastAsia" w:eastAsiaTheme="minorEastAsia" w:hAnsiTheme="minorEastAsia"/>
                <w:sz w:val="22"/>
                <w:szCs w:val="22"/>
              </w:rPr>
            </w:pPr>
          </w:p>
          <w:p w14:paraId="50F03593" w14:textId="77777777" w:rsidR="0078006A" w:rsidRPr="0078006A" w:rsidRDefault="0078006A" w:rsidP="0078006A">
            <w:pPr>
              <w:widowControl/>
              <w:ind w:leftChars="72" w:left="173"/>
              <w:rPr>
                <w:rFonts w:asciiTheme="minorEastAsia" w:eastAsiaTheme="minorEastAsia" w:hAnsiTheme="minorEastAsia"/>
                <w:sz w:val="22"/>
                <w:szCs w:val="22"/>
              </w:rPr>
            </w:pPr>
          </w:p>
          <w:p w14:paraId="564B1957" w14:textId="346B89E1" w:rsidR="006423F1" w:rsidRDefault="00FF7FAD" w:rsidP="006423F1">
            <w:pPr>
              <w:jc w:val="left"/>
              <w:rPr>
                <w:rFonts w:asciiTheme="minorEastAsia" w:eastAsiaTheme="minorEastAsia" w:hAnsiTheme="minorEastAsia"/>
                <w:sz w:val="22"/>
                <w:szCs w:val="22"/>
              </w:rPr>
            </w:pPr>
            <w:r w:rsidRPr="00FF7FAD">
              <w:rPr>
                <w:rFonts w:asciiTheme="minorEastAsia" w:eastAsiaTheme="minorEastAsia" w:hAnsiTheme="minorEastAsia"/>
                <w:b/>
                <w:sz w:val="22"/>
                <w:szCs w:val="22"/>
              </w:rPr>
              <w:t>4-4-3.</w:t>
            </w:r>
            <w:r w:rsidRPr="00FF7FAD">
              <w:rPr>
                <w:rFonts w:asciiTheme="minorEastAsia" w:eastAsiaTheme="minorEastAsia" w:hAnsiTheme="minorEastAsia" w:hint="eastAsia"/>
                <w:b/>
                <w:sz w:val="22"/>
                <w:szCs w:val="22"/>
              </w:rPr>
              <w:t>統計解析の方法</w:t>
            </w:r>
          </w:p>
          <w:p w14:paraId="2715A2E5" w14:textId="77777777" w:rsidR="006423F1" w:rsidRDefault="006423F1" w:rsidP="0078006A">
            <w:pPr>
              <w:widowControl/>
              <w:ind w:leftChars="72" w:left="173"/>
              <w:rPr>
                <w:rFonts w:asciiTheme="minorEastAsia" w:eastAsiaTheme="minorEastAsia" w:hAnsiTheme="minorEastAsia"/>
                <w:sz w:val="22"/>
                <w:szCs w:val="22"/>
              </w:rPr>
            </w:pPr>
          </w:p>
          <w:p w14:paraId="2B84DADA" w14:textId="2A442A69" w:rsidR="0078006A" w:rsidRPr="0078006A" w:rsidRDefault="0078006A" w:rsidP="0078006A">
            <w:pPr>
              <w:widowControl/>
              <w:ind w:leftChars="72" w:left="173"/>
              <w:rPr>
                <w:rFonts w:asciiTheme="minorEastAsia" w:eastAsiaTheme="minorEastAsia" w:hAnsiTheme="minorEastAsia"/>
                <w:sz w:val="22"/>
                <w:szCs w:val="22"/>
              </w:rPr>
            </w:pPr>
          </w:p>
        </w:tc>
      </w:tr>
      <w:tr w:rsidR="00FA362F" w:rsidRPr="003C79D5" w14:paraId="4D0CF30B" w14:textId="77777777" w:rsidTr="005E606B">
        <w:trPr>
          <w:trHeight w:val="2567"/>
        </w:trPr>
        <w:tc>
          <w:tcPr>
            <w:tcW w:w="9628" w:type="dxa"/>
            <w:tcBorders>
              <w:top w:val="nil"/>
              <w:bottom w:val="single" w:sz="4" w:space="0" w:color="auto"/>
            </w:tcBorders>
            <w:shd w:val="clear" w:color="auto" w:fill="F2F2F2" w:themeFill="background1" w:themeFillShade="F2"/>
          </w:tcPr>
          <w:p w14:paraId="0B63A9F1" w14:textId="623D6F50" w:rsidR="005E606B" w:rsidRDefault="005E606B" w:rsidP="00FA362F">
            <w:pPr>
              <w:jc w:val="left"/>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例）</w:t>
            </w:r>
          </w:p>
          <w:p w14:paraId="0D577CC4" w14:textId="018B3425" w:rsidR="00FA362F" w:rsidRPr="005E606B" w:rsidRDefault="0078006A" w:rsidP="00FA362F">
            <w:pPr>
              <w:jc w:val="left"/>
              <w:rPr>
                <w:rFonts w:asciiTheme="minorEastAsia" w:eastAsiaTheme="minorEastAsia" w:hAnsiTheme="minorEastAsia"/>
                <w:b/>
                <w:color w:val="0070C0"/>
                <w:sz w:val="22"/>
                <w:szCs w:val="22"/>
              </w:rPr>
            </w:pPr>
            <w:r w:rsidRPr="005E606B">
              <w:rPr>
                <w:rFonts w:asciiTheme="minorEastAsia" w:eastAsiaTheme="minorEastAsia" w:hAnsiTheme="minorEastAsia"/>
                <w:b/>
                <w:color w:val="0070C0"/>
                <w:sz w:val="22"/>
                <w:szCs w:val="22"/>
              </w:rPr>
              <w:t>4-4-1.</w:t>
            </w:r>
            <w:r w:rsidR="00D86259">
              <w:rPr>
                <w:rFonts w:hint="eastAsia"/>
              </w:rPr>
              <w:t xml:space="preserve"> </w:t>
            </w:r>
            <w:r w:rsidR="00D86259" w:rsidRPr="00D86259">
              <w:rPr>
                <w:rFonts w:asciiTheme="minorEastAsia" w:eastAsiaTheme="minorEastAsia" w:hAnsiTheme="minorEastAsia" w:hint="eastAsia"/>
                <w:b/>
                <w:color w:val="0070C0"/>
                <w:sz w:val="22"/>
                <w:szCs w:val="22"/>
              </w:rPr>
              <w:t>目標症例</w:t>
            </w:r>
            <w:r w:rsidR="00FA362F" w:rsidRPr="005E606B">
              <w:rPr>
                <w:rFonts w:asciiTheme="minorEastAsia" w:eastAsiaTheme="minorEastAsia" w:hAnsiTheme="minorEastAsia" w:hint="eastAsia"/>
                <w:b/>
                <w:color w:val="0070C0"/>
                <w:sz w:val="22"/>
                <w:szCs w:val="22"/>
              </w:rPr>
              <w:t>数</w:t>
            </w:r>
          </w:p>
          <w:p w14:paraId="705A1DF7" w14:textId="77777777" w:rsidR="00FA362F" w:rsidRPr="006423F1" w:rsidRDefault="00FA362F" w:rsidP="00FA362F">
            <w:pPr>
              <w:ind w:firstLine="221"/>
              <w:rPr>
                <w:rFonts w:asciiTheme="minorEastAsia" w:eastAsiaTheme="minorEastAsia" w:hAnsiTheme="minorEastAsia"/>
                <w:b/>
                <w:color w:val="0070C0"/>
                <w:sz w:val="22"/>
                <w:szCs w:val="22"/>
                <w:u w:val="single"/>
              </w:rPr>
            </w:pPr>
            <w:r w:rsidRPr="006423F1">
              <w:rPr>
                <w:rFonts w:asciiTheme="minorEastAsia" w:eastAsiaTheme="minorEastAsia" w:hAnsiTheme="minorEastAsia"/>
                <w:b/>
                <w:color w:val="0070C0"/>
                <w:sz w:val="22"/>
                <w:szCs w:val="22"/>
                <w:u w:val="single"/>
              </w:rPr>
              <w:t>群間比較をする場合</w:t>
            </w:r>
          </w:p>
          <w:p w14:paraId="4C3C7C1C" w14:textId="4996A079" w:rsidR="00FA362F" w:rsidRPr="006423F1" w:rsidRDefault="00FA362F" w:rsidP="00FA362F">
            <w:pPr>
              <w:ind w:firstLine="220"/>
              <w:rPr>
                <w:rFonts w:asciiTheme="minorEastAsia" w:eastAsiaTheme="minorEastAsia" w:hAnsiTheme="minorEastAsia"/>
                <w:color w:val="4472C4"/>
                <w:sz w:val="22"/>
                <w:szCs w:val="22"/>
              </w:rPr>
            </w:pPr>
            <w:r w:rsidRPr="006423F1">
              <w:rPr>
                <w:rFonts w:asciiTheme="minorEastAsia" w:eastAsiaTheme="minorEastAsia" w:hAnsiTheme="minorEastAsia"/>
                <w:color w:val="0070C0"/>
                <w:sz w:val="22"/>
                <w:szCs w:val="22"/>
              </w:rPr>
              <w:t xml:space="preserve">　</w:t>
            </w:r>
            <w:r w:rsidR="00D86259" w:rsidRPr="00D86259">
              <w:rPr>
                <w:rFonts w:asciiTheme="minorEastAsia" w:eastAsiaTheme="minorEastAsia" w:hAnsiTheme="minorEastAsia" w:hint="eastAsia"/>
                <w:color w:val="0070C0"/>
                <w:sz w:val="22"/>
                <w:szCs w:val="22"/>
              </w:rPr>
              <w:t>目標症例</w:t>
            </w:r>
            <w:r w:rsidRPr="006423F1">
              <w:rPr>
                <w:rFonts w:asciiTheme="minorEastAsia" w:eastAsiaTheme="minorEastAsia" w:hAnsiTheme="minorEastAsia"/>
                <w:color w:val="0070C0"/>
                <w:sz w:val="22"/>
                <w:szCs w:val="22"/>
              </w:rPr>
              <w:t>数400名（無痛分娩群：200名、非無痛分娩群：200名）</w:t>
            </w:r>
          </w:p>
          <w:p w14:paraId="47722BA4" w14:textId="77777777" w:rsidR="00FA362F" w:rsidRPr="006423F1" w:rsidRDefault="00FA362F" w:rsidP="00FA362F">
            <w:pPr>
              <w:widowControl/>
              <w:ind w:leftChars="72" w:left="173"/>
              <w:rPr>
                <w:rFonts w:asciiTheme="minorEastAsia" w:eastAsiaTheme="minorEastAsia" w:hAnsiTheme="minorEastAsia"/>
                <w:color w:val="0070C0"/>
                <w:sz w:val="22"/>
                <w:szCs w:val="22"/>
              </w:rPr>
            </w:pPr>
          </w:p>
          <w:p w14:paraId="02011AE2" w14:textId="77777777" w:rsidR="00FA362F" w:rsidRPr="006423F1" w:rsidRDefault="00FA362F" w:rsidP="00FA362F">
            <w:pPr>
              <w:ind w:firstLine="221"/>
              <w:rPr>
                <w:rFonts w:asciiTheme="minorEastAsia" w:eastAsiaTheme="minorEastAsia" w:hAnsiTheme="minorEastAsia"/>
                <w:b/>
                <w:color w:val="0070C0"/>
                <w:sz w:val="22"/>
                <w:szCs w:val="22"/>
                <w:u w:val="single"/>
              </w:rPr>
            </w:pPr>
            <w:r w:rsidRPr="006423F1">
              <w:rPr>
                <w:rFonts w:asciiTheme="minorEastAsia" w:eastAsiaTheme="minorEastAsia" w:hAnsiTheme="minorEastAsia"/>
                <w:b/>
                <w:color w:val="0070C0"/>
                <w:sz w:val="22"/>
                <w:szCs w:val="22"/>
                <w:u w:val="single"/>
              </w:rPr>
              <w:t>学外機関の患者が参加する場合</w:t>
            </w:r>
          </w:p>
          <w:p w14:paraId="7F70FD94" w14:textId="1705FC68" w:rsidR="00FA362F" w:rsidRPr="006423F1" w:rsidRDefault="000154B4" w:rsidP="00FA362F">
            <w:pPr>
              <w:ind w:left="240" w:firstLine="220"/>
              <w:rPr>
                <w:rFonts w:asciiTheme="minorEastAsia" w:eastAsiaTheme="minorEastAsia" w:hAnsiTheme="minorEastAsia"/>
                <w:color w:val="0070C0"/>
                <w:sz w:val="22"/>
                <w:szCs w:val="22"/>
              </w:rPr>
            </w:pPr>
            <w:r>
              <w:rPr>
                <w:rFonts w:asciiTheme="minorEastAsia" w:eastAsiaTheme="minorEastAsia" w:hAnsiTheme="minorEastAsia"/>
                <w:color w:val="0070C0"/>
                <w:sz w:val="22"/>
                <w:szCs w:val="22"/>
              </w:rPr>
              <w:t>昭和医科大学</w:t>
            </w:r>
            <w:r w:rsidR="00FA362F" w:rsidRPr="006423F1">
              <w:rPr>
                <w:rFonts w:asciiTheme="minorEastAsia" w:eastAsiaTheme="minorEastAsia" w:hAnsiTheme="minorEastAsia"/>
                <w:color w:val="0070C0"/>
                <w:sz w:val="22"/>
                <w:szCs w:val="22"/>
              </w:rPr>
              <w:t>における目標症例数400名（無痛分娩群：200名、非無痛分娩群：200名）</w:t>
            </w:r>
          </w:p>
          <w:p w14:paraId="2CBD20CA" w14:textId="2B773CAB" w:rsidR="00FA362F" w:rsidRPr="006423F1" w:rsidRDefault="00D86259" w:rsidP="00FA362F">
            <w:pPr>
              <w:ind w:left="240" w:firstLine="220"/>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研究</w:t>
            </w:r>
            <w:r w:rsidR="00FA362F" w:rsidRPr="006423F1">
              <w:rPr>
                <w:rFonts w:asciiTheme="minorEastAsia" w:eastAsiaTheme="minorEastAsia" w:hAnsiTheme="minorEastAsia"/>
                <w:color w:val="0070C0"/>
                <w:sz w:val="22"/>
                <w:szCs w:val="22"/>
              </w:rPr>
              <w:t>全体で症例数800名　（無痛分娩群：400名、非無痛分娩群：400名）</w:t>
            </w:r>
          </w:p>
          <w:p w14:paraId="7EA19BFA" w14:textId="77777777" w:rsidR="006423F1" w:rsidRPr="00D86259" w:rsidRDefault="006423F1" w:rsidP="00FA362F">
            <w:pPr>
              <w:jc w:val="left"/>
              <w:rPr>
                <w:rFonts w:eastAsiaTheme="minorEastAsia"/>
                <w:sz w:val="22"/>
                <w:szCs w:val="22"/>
              </w:rPr>
            </w:pPr>
          </w:p>
          <w:p w14:paraId="7CC6356F" w14:textId="77777777" w:rsidR="00FA362F" w:rsidRPr="005E606B" w:rsidRDefault="00FA362F" w:rsidP="00FA362F">
            <w:pPr>
              <w:jc w:val="left"/>
              <w:rPr>
                <w:rFonts w:asciiTheme="minorEastAsia" w:eastAsiaTheme="minorEastAsia" w:hAnsiTheme="minorEastAsia"/>
                <w:b/>
                <w:color w:val="0070C0"/>
                <w:sz w:val="22"/>
                <w:szCs w:val="22"/>
              </w:rPr>
            </w:pPr>
            <w:r w:rsidRPr="005E606B">
              <w:rPr>
                <w:rFonts w:asciiTheme="minorEastAsia" w:eastAsiaTheme="minorEastAsia" w:hAnsiTheme="minorEastAsia"/>
                <w:b/>
                <w:color w:val="0070C0"/>
                <w:sz w:val="22"/>
                <w:szCs w:val="22"/>
              </w:rPr>
              <w:t>4-4-2.設定根拠</w:t>
            </w:r>
          </w:p>
          <w:p w14:paraId="5AFCDF54" w14:textId="77777777" w:rsidR="00FA362F" w:rsidRPr="0065125D" w:rsidRDefault="00FA362F" w:rsidP="00FA362F">
            <w:pPr>
              <w:jc w:val="left"/>
              <w:rPr>
                <w:rFonts w:asciiTheme="minorEastAsia" w:eastAsiaTheme="minorEastAsia" w:hAnsiTheme="minorEastAsia"/>
                <w:color w:val="FF0000"/>
                <w:sz w:val="22"/>
                <w:szCs w:val="22"/>
              </w:rPr>
            </w:pPr>
            <w:r w:rsidRPr="0065125D">
              <w:rPr>
                <w:rFonts w:asciiTheme="minorEastAsia" w:eastAsiaTheme="minorEastAsia" w:hAnsiTheme="minorEastAsia" w:hint="eastAsia"/>
                <w:color w:val="FF0000"/>
                <w:sz w:val="22"/>
                <w:szCs w:val="22"/>
              </w:rPr>
              <w:t>※症例数の設定は、主要評価項目が表か可能な症例数を算出し、記載してください。不明な点があれば、事前に</w:t>
            </w:r>
            <w:r w:rsidRPr="0065125D">
              <w:rPr>
                <w:rFonts w:asciiTheme="minorEastAsia" w:eastAsiaTheme="minorEastAsia" w:hAnsiTheme="minorEastAsia"/>
                <w:color w:val="FF0000"/>
                <w:sz w:val="22"/>
                <w:szCs w:val="22"/>
              </w:rPr>
              <w:t>SURAC</w:t>
            </w:r>
            <w:r w:rsidRPr="0065125D">
              <w:rPr>
                <w:rFonts w:asciiTheme="minorEastAsia" w:eastAsiaTheme="minorEastAsia" w:hAnsiTheme="minorEastAsia" w:hint="eastAsia"/>
                <w:color w:val="FF0000"/>
                <w:sz w:val="22"/>
                <w:szCs w:val="22"/>
              </w:rPr>
              <w:t>もしくは生物統計課に相談することを推奨します。</w:t>
            </w:r>
          </w:p>
          <w:p w14:paraId="32108B08" w14:textId="77777777" w:rsidR="00FA362F" w:rsidRPr="0065125D" w:rsidRDefault="00FA362F" w:rsidP="00FA362F">
            <w:pPr>
              <w:jc w:val="left"/>
              <w:rPr>
                <w:rFonts w:asciiTheme="minorEastAsia" w:eastAsiaTheme="minorEastAsia" w:hAnsiTheme="minorEastAsia"/>
                <w:color w:val="FF0000"/>
                <w:sz w:val="22"/>
                <w:szCs w:val="22"/>
              </w:rPr>
            </w:pPr>
            <w:r w:rsidRPr="0065125D">
              <w:rPr>
                <w:rFonts w:asciiTheme="minorEastAsia" w:eastAsiaTheme="minorEastAsia" w:hAnsiTheme="minorEastAsia" w:hint="eastAsia"/>
                <w:color w:val="FF0000"/>
                <w:sz w:val="22"/>
                <w:szCs w:val="22"/>
              </w:rPr>
              <w:t>※これまでに報告されている文献や先行研究等を参照してください。また、その人数は本計画書に記載の研究体制で集積可能であることが確認できるようにしてください。必要に応じて、主たる解析方法が仮説検定の場合、第</w:t>
            </w:r>
            <w:r w:rsidRPr="0065125D">
              <w:rPr>
                <w:rFonts w:asciiTheme="minorEastAsia" w:eastAsiaTheme="minorEastAsia" w:hAnsiTheme="minorEastAsia"/>
                <w:color w:val="FF0000"/>
                <w:sz w:val="22"/>
                <w:szCs w:val="22"/>
              </w:rPr>
              <w:t>1/2</w:t>
            </w:r>
            <w:r w:rsidRPr="0065125D">
              <w:rPr>
                <w:rFonts w:asciiTheme="minorEastAsia" w:eastAsiaTheme="minorEastAsia" w:hAnsiTheme="minorEastAsia" w:hint="eastAsia"/>
                <w:color w:val="FF0000"/>
                <w:sz w:val="22"/>
                <w:szCs w:val="22"/>
              </w:rPr>
              <w:t>種の過誤確率と結果として期待される群間差をもとに必要な解析対象者数を計算し、</w:t>
            </w:r>
            <w:r w:rsidRPr="0065125D">
              <w:rPr>
                <w:rFonts w:asciiTheme="minorEastAsia" w:eastAsiaTheme="minorEastAsia" w:hAnsiTheme="minorEastAsia"/>
                <w:color w:val="FF0000"/>
                <w:sz w:val="22"/>
                <w:szCs w:val="22"/>
              </w:rPr>
              <w:t>5</w:t>
            </w:r>
            <w:r w:rsidRPr="0065125D">
              <w:rPr>
                <w:rFonts w:asciiTheme="minorEastAsia" w:eastAsiaTheme="minorEastAsia" w:hAnsiTheme="minorEastAsia" w:hint="eastAsia"/>
                <w:color w:val="FF0000"/>
                <w:sz w:val="22"/>
                <w:szCs w:val="22"/>
              </w:rPr>
              <w:t>～</w:t>
            </w:r>
            <w:r w:rsidRPr="0065125D">
              <w:rPr>
                <w:rFonts w:asciiTheme="minorEastAsia" w:eastAsiaTheme="minorEastAsia" w:hAnsiTheme="minorEastAsia"/>
                <w:color w:val="FF0000"/>
                <w:sz w:val="22"/>
                <w:szCs w:val="22"/>
              </w:rPr>
              <w:t>10%</w:t>
            </w:r>
            <w:r w:rsidRPr="0065125D">
              <w:rPr>
                <w:rFonts w:asciiTheme="minorEastAsia" w:eastAsiaTheme="minorEastAsia" w:hAnsiTheme="minorEastAsia" w:hint="eastAsia"/>
                <w:color w:val="FF0000"/>
                <w:sz w:val="22"/>
                <w:szCs w:val="22"/>
              </w:rPr>
              <w:t>程度の解析除外例を考慮して目標登録数を定めます。ここで、群間差は、連続変数の場合は平均値の群間差と標準偏差、二値変数の場合は各群の割</w:t>
            </w:r>
            <w:r w:rsidRPr="0065125D">
              <w:rPr>
                <w:rFonts w:asciiTheme="minorEastAsia" w:eastAsiaTheme="minorEastAsia" w:hAnsiTheme="minorEastAsia" w:hint="eastAsia"/>
                <w:color w:val="FF0000"/>
                <w:sz w:val="22"/>
                <w:szCs w:val="22"/>
              </w:rPr>
              <w:lastRenderedPageBreak/>
              <w:t>合、生存時間変数の場合は各群の生存時間中央値などが該当します。これら値を必要症例数計算ツール（</w:t>
            </w:r>
            <w:r w:rsidRPr="0065125D">
              <w:rPr>
                <w:rFonts w:asciiTheme="minorEastAsia" w:eastAsiaTheme="minorEastAsia" w:hAnsiTheme="minorEastAsia"/>
                <w:color w:val="FF0000"/>
                <w:sz w:val="22"/>
                <w:szCs w:val="22"/>
              </w:rPr>
              <w:t>SWOG</w:t>
            </w:r>
            <w:r w:rsidRPr="0065125D">
              <w:rPr>
                <w:rFonts w:asciiTheme="minorEastAsia" w:eastAsiaTheme="minorEastAsia" w:hAnsiTheme="minorEastAsia" w:hint="eastAsia"/>
                <w:color w:val="FF0000"/>
                <w:sz w:val="22"/>
                <w:szCs w:val="22"/>
              </w:rPr>
              <w:t xml:space="preserve">のサイト等　</w:t>
            </w:r>
            <w:r w:rsidRPr="0065125D">
              <w:rPr>
                <w:rFonts w:asciiTheme="minorEastAsia" w:eastAsiaTheme="minorEastAsia" w:hAnsiTheme="minorEastAsia"/>
                <w:color w:val="FF0000"/>
                <w:sz w:val="22"/>
                <w:szCs w:val="22"/>
              </w:rPr>
              <w:t>https://stattools.crab.org/</w:t>
            </w:r>
            <w:r w:rsidRPr="0065125D">
              <w:rPr>
                <w:rFonts w:asciiTheme="minorEastAsia" w:eastAsiaTheme="minorEastAsia" w:hAnsiTheme="minorEastAsia" w:hint="eastAsia"/>
                <w:color w:val="FF0000"/>
                <w:sz w:val="22"/>
                <w:szCs w:val="22"/>
              </w:rPr>
              <w:t>）に入力します。</w:t>
            </w:r>
          </w:p>
          <w:p w14:paraId="3FB292DD" w14:textId="77777777" w:rsidR="00FA362F" w:rsidRPr="0065125D" w:rsidRDefault="00FA362F" w:rsidP="00FA362F">
            <w:pPr>
              <w:jc w:val="left"/>
              <w:rPr>
                <w:rFonts w:asciiTheme="minorEastAsia" w:eastAsiaTheme="minorEastAsia" w:hAnsiTheme="minorEastAsia"/>
                <w:color w:val="FF0000"/>
                <w:sz w:val="22"/>
                <w:szCs w:val="22"/>
              </w:rPr>
            </w:pPr>
            <w:r w:rsidRPr="0065125D">
              <w:rPr>
                <w:rFonts w:asciiTheme="minorEastAsia" w:eastAsiaTheme="minorEastAsia" w:hAnsiTheme="minorEastAsia" w:hint="eastAsia"/>
                <w:color w:val="FF0000"/>
                <w:sz w:val="22"/>
                <w:szCs w:val="22"/>
              </w:rPr>
              <w:t>主たる解析方法が仮説検定ではない場合、信頼区間など結果の精度が研究目的の評価に十分であることを確認の上、記載してください。</w:t>
            </w:r>
          </w:p>
          <w:p w14:paraId="40B903C6" w14:textId="77777777" w:rsidR="00FA362F" w:rsidRPr="0065125D" w:rsidRDefault="00FA362F" w:rsidP="00FA362F">
            <w:pPr>
              <w:jc w:val="left"/>
              <w:rPr>
                <w:rFonts w:asciiTheme="minorEastAsia" w:eastAsiaTheme="minorEastAsia" w:hAnsiTheme="minorEastAsia"/>
                <w:color w:val="FF0000"/>
                <w:sz w:val="22"/>
                <w:szCs w:val="22"/>
              </w:rPr>
            </w:pPr>
            <w:r w:rsidRPr="0065125D">
              <w:rPr>
                <w:rFonts w:asciiTheme="minorEastAsia" w:eastAsiaTheme="minorEastAsia" w:hAnsiTheme="minorEastAsia" w:hint="eastAsia"/>
                <w:color w:val="FF0000"/>
                <w:sz w:val="22"/>
                <w:szCs w:val="22"/>
              </w:rPr>
              <w:t>パイロット研究や探索的性質の強い研究（この研究の結果をふまえて、引き続いて計画される大規模研究のためのデータ収集を目的とした研究）などの場合、根拠となる先行研究の情報が存在しない場合があります。その場合は、臨床的に要求される群間差をもとに設計するなどの方法があります。</w:t>
            </w:r>
          </w:p>
          <w:p w14:paraId="14D29474"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前向き観察研究の場合</w:t>
            </w:r>
          </w:p>
          <w:p w14:paraId="6D95F197" w14:textId="77777777" w:rsidR="00FA362F" w:rsidRPr="00C91765" w:rsidRDefault="00FA362F" w:rsidP="00FA362F">
            <w:pPr>
              <w:jc w:val="left"/>
              <w:rPr>
                <w:rFonts w:asciiTheme="minorEastAsia" w:eastAsiaTheme="minorEastAsia" w:hAnsiTheme="minorEastAsia"/>
                <w:color w:val="0070C0"/>
                <w:sz w:val="22"/>
                <w:szCs w:val="22"/>
              </w:rPr>
            </w:pPr>
            <w:r w:rsidRPr="00C91765">
              <w:rPr>
                <w:rFonts w:asciiTheme="minorEastAsia" w:eastAsiaTheme="minorEastAsia" w:hAnsiTheme="minorEastAsia" w:hint="eastAsia"/>
                <w:color w:val="0070C0"/>
                <w:sz w:val="22"/>
                <w:szCs w:val="22"/>
              </w:rPr>
              <w:t>先行研究から、曝露群と非曝露群の比を</w:t>
            </w:r>
            <w:r w:rsidRPr="00C91765">
              <w:rPr>
                <w:rFonts w:asciiTheme="minorEastAsia" w:eastAsiaTheme="minorEastAsia" w:hAnsiTheme="minorEastAsia"/>
                <w:color w:val="0070C0"/>
                <w:sz w:val="22"/>
                <w:szCs w:val="22"/>
              </w:rPr>
              <w:t>1:1</w:t>
            </w:r>
            <w:r w:rsidRPr="00C91765">
              <w:rPr>
                <w:rFonts w:asciiTheme="minorEastAsia" w:eastAsiaTheme="minorEastAsia" w:hAnsiTheme="minorEastAsia" w:hint="eastAsia"/>
                <w:color w:val="0070C0"/>
                <w:sz w:val="22"/>
                <w:szCs w:val="22"/>
              </w:rPr>
              <w:t>、変化量をそれぞれ</w:t>
            </w:r>
            <w:r w:rsidRPr="00C91765">
              <w:rPr>
                <w:rFonts w:asciiTheme="minorEastAsia" w:eastAsiaTheme="minorEastAsia" w:hAnsiTheme="minorEastAsia"/>
                <w:color w:val="0070C0"/>
                <w:sz w:val="22"/>
                <w:szCs w:val="22"/>
              </w:rPr>
              <w:t>10</w:t>
            </w:r>
            <w:r w:rsidRPr="00C91765">
              <w:rPr>
                <w:rFonts w:asciiTheme="minorEastAsia" w:eastAsiaTheme="minorEastAsia" w:hAnsiTheme="minorEastAsia" w:hint="eastAsia"/>
                <w:color w:val="0070C0"/>
                <w:sz w:val="22"/>
                <w:szCs w:val="22"/>
              </w:rPr>
              <w:t>と</w:t>
            </w:r>
            <w:r w:rsidRPr="00C91765">
              <w:rPr>
                <w:rFonts w:asciiTheme="minorEastAsia" w:eastAsiaTheme="minorEastAsia" w:hAnsiTheme="minorEastAsia"/>
                <w:color w:val="0070C0"/>
                <w:sz w:val="22"/>
                <w:szCs w:val="22"/>
              </w:rPr>
              <w:t>5</w:t>
            </w:r>
            <w:r w:rsidRPr="00C91765">
              <w:rPr>
                <w:rFonts w:asciiTheme="minorEastAsia" w:eastAsiaTheme="minorEastAsia" w:hAnsiTheme="minorEastAsia" w:hint="eastAsia"/>
                <w:color w:val="0070C0"/>
                <w:sz w:val="22"/>
                <w:szCs w:val="22"/>
              </w:rPr>
              <w:t>、標準偏差を</w:t>
            </w:r>
            <w:r w:rsidRPr="00C91765">
              <w:rPr>
                <w:rFonts w:asciiTheme="minorEastAsia" w:eastAsiaTheme="minorEastAsia" w:hAnsiTheme="minorEastAsia"/>
                <w:color w:val="0070C0"/>
                <w:sz w:val="22"/>
                <w:szCs w:val="22"/>
              </w:rPr>
              <w:t>6</w:t>
            </w:r>
            <w:r w:rsidRPr="00C91765">
              <w:rPr>
                <w:rFonts w:asciiTheme="minorEastAsia" w:eastAsiaTheme="minorEastAsia" w:hAnsiTheme="minorEastAsia" w:hint="eastAsia"/>
                <w:color w:val="0070C0"/>
                <w:sz w:val="22"/>
                <w:szCs w:val="22"/>
              </w:rPr>
              <w:t>と見積もる。第</w:t>
            </w:r>
            <w:r w:rsidRPr="00C91765">
              <w:rPr>
                <w:rFonts w:asciiTheme="minorEastAsia" w:eastAsiaTheme="minorEastAsia" w:hAnsiTheme="minorEastAsia"/>
                <w:color w:val="0070C0"/>
                <w:sz w:val="22"/>
                <w:szCs w:val="22"/>
              </w:rPr>
              <w:t>1</w:t>
            </w:r>
            <w:r w:rsidRPr="00C91765">
              <w:rPr>
                <w:rFonts w:asciiTheme="minorEastAsia" w:eastAsiaTheme="minorEastAsia" w:hAnsiTheme="minorEastAsia" w:hint="eastAsia"/>
                <w:color w:val="0070C0"/>
                <w:sz w:val="22"/>
                <w:szCs w:val="22"/>
              </w:rPr>
              <w:t>種と</w:t>
            </w:r>
            <w:r w:rsidRPr="00C91765">
              <w:rPr>
                <w:rFonts w:asciiTheme="minorEastAsia" w:eastAsiaTheme="minorEastAsia" w:hAnsiTheme="minorEastAsia"/>
                <w:color w:val="0070C0"/>
                <w:sz w:val="22"/>
                <w:szCs w:val="22"/>
              </w:rPr>
              <w:t>2</w:t>
            </w:r>
            <w:r w:rsidRPr="00C91765">
              <w:rPr>
                <w:rFonts w:asciiTheme="minorEastAsia" w:eastAsiaTheme="minorEastAsia" w:hAnsiTheme="minorEastAsia" w:hint="eastAsia"/>
                <w:color w:val="0070C0"/>
                <w:sz w:val="22"/>
                <w:szCs w:val="22"/>
              </w:rPr>
              <w:t>種の過誤確率をそれぞれ</w:t>
            </w:r>
            <w:r w:rsidRPr="00C91765">
              <w:rPr>
                <w:rFonts w:asciiTheme="minorEastAsia" w:eastAsiaTheme="minorEastAsia" w:hAnsiTheme="minorEastAsia"/>
                <w:color w:val="0070C0"/>
                <w:sz w:val="22"/>
                <w:szCs w:val="22"/>
              </w:rPr>
              <w:t>0.05</w:t>
            </w:r>
            <w:r w:rsidRPr="00C91765">
              <w:rPr>
                <w:rFonts w:asciiTheme="minorEastAsia" w:eastAsiaTheme="minorEastAsia" w:hAnsiTheme="minorEastAsia" w:hint="eastAsia"/>
                <w:color w:val="0070C0"/>
                <w:sz w:val="22"/>
                <w:szCs w:val="22"/>
              </w:rPr>
              <w:t>、</w:t>
            </w:r>
            <w:r w:rsidRPr="00C91765">
              <w:rPr>
                <w:rFonts w:asciiTheme="minorEastAsia" w:eastAsiaTheme="minorEastAsia" w:hAnsiTheme="minorEastAsia"/>
                <w:color w:val="0070C0"/>
                <w:sz w:val="22"/>
                <w:szCs w:val="22"/>
              </w:rPr>
              <w:t>0.2</w:t>
            </w:r>
            <w:r w:rsidRPr="00C91765">
              <w:rPr>
                <w:rFonts w:asciiTheme="minorEastAsia" w:eastAsiaTheme="minorEastAsia" w:hAnsiTheme="minorEastAsia" w:hint="eastAsia"/>
                <w:color w:val="0070C0"/>
                <w:sz w:val="22"/>
                <w:szCs w:val="22"/>
              </w:rPr>
              <w:t>とすると、</w:t>
            </w:r>
            <w:r w:rsidRPr="00C91765">
              <w:rPr>
                <w:rFonts w:asciiTheme="minorEastAsia" w:eastAsiaTheme="minorEastAsia" w:hAnsiTheme="minorEastAsia"/>
                <w:color w:val="0070C0"/>
                <w:sz w:val="22"/>
                <w:szCs w:val="22"/>
              </w:rPr>
              <w:t>46</w:t>
            </w:r>
            <w:r w:rsidRPr="00C91765">
              <w:rPr>
                <w:rFonts w:asciiTheme="minorEastAsia" w:eastAsiaTheme="minorEastAsia" w:hAnsiTheme="minorEastAsia" w:hint="eastAsia"/>
                <w:color w:val="0070C0"/>
                <w:sz w:val="22"/>
                <w:szCs w:val="22"/>
              </w:rPr>
              <w:t>人の解析対象が必要である。若干の解析からの除外を考慮し、</w:t>
            </w:r>
            <w:r w:rsidRPr="00C91765">
              <w:rPr>
                <w:rFonts w:asciiTheme="minorEastAsia" w:eastAsiaTheme="minorEastAsia" w:hAnsiTheme="minorEastAsia"/>
                <w:color w:val="0070C0"/>
                <w:sz w:val="22"/>
                <w:szCs w:val="22"/>
              </w:rPr>
              <w:t>50</w:t>
            </w:r>
            <w:r w:rsidRPr="00C91765">
              <w:rPr>
                <w:rFonts w:asciiTheme="minorEastAsia" w:eastAsiaTheme="minorEastAsia" w:hAnsiTheme="minorEastAsia" w:hint="eastAsia"/>
                <w:color w:val="0070C0"/>
                <w:sz w:val="22"/>
                <w:szCs w:val="22"/>
              </w:rPr>
              <w:t>人を目標登録数とする。なお、本研究体制での適格者数は年間</w:t>
            </w:r>
            <w:r w:rsidRPr="00C91765">
              <w:rPr>
                <w:rFonts w:asciiTheme="minorEastAsia" w:eastAsiaTheme="minorEastAsia" w:hAnsiTheme="minorEastAsia"/>
                <w:color w:val="0070C0"/>
                <w:sz w:val="22"/>
                <w:szCs w:val="22"/>
              </w:rPr>
              <w:t>100</w:t>
            </w:r>
            <w:r w:rsidRPr="00C91765">
              <w:rPr>
                <w:rFonts w:asciiTheme="minorEastAsia" w:eastAsiaTheme="minorEastAsia" w:hAnsiTheme="minorEastAsia" w:hint="eastAsia"/>
                <w:color w:val="0070C0"/>
                <w:sz w:val="22"/>
                <w:szCs w:val="22"/>
              </w:rPr>
              <w:t>人であり、</w:t>
            </w:r>
            <w:r w:rsidRPr="00C91765">
              <w:rPr>
                <w:rFonts w:asciiTheme="minorEastAsia" w:eastAsiaTheme="minorEastAsia" w:hAnsiTheme="minorEastAsia"/>
                <w:color w:val="0070C0"/>
                <w:sz w:val="22"/>
                <w:szCs w:val="22"/>
              </w:rPr>
              <w:t>1</w:t>
            </w:r>
            <w:r w:rsidRPr="00C91765">
              <w:rPr>
                <w:rFonts w:asciiTheme="minorEastAsia" w:eastAsiaTheme="minorEastAsia" w:hAnsiTheme="minorEastAsia" w:hint="eastAsia"/>
                <w:color w:val="0070C0"/>
                <w:sz w:val="22"/>
                <w:szCs w:val="22"/>
              </w:rPr>
              <w:t>年で登録を完了することができる予定である。</w:t>
            </w:r>
          </w:p>
          <w:p w14:paraId="2C622AB0" w14:textId="77777777" w:rsidR="00FA362F" w:rsidRPr="00C91765" w:rsidRDefault="00FA362F" w:rsidP="00FA362F">
            <w:pPr>
              <w:jc w:val="left"/>
              <w:rPr>
                <w:rFonts w:asciiTheme="minorEastAsia" w:eastAsiaTheme="minorEastAsia" w:hAnsiTheme="minorEastAsia"/>
                <w:color w:val="0070C0"/>
                <w:sz w:val="22"/>
                <w:szCs w:val="22"/>
              </w:rPr>
            </w:pPr>
          </w:p>
          <w:p w14:paraId="4D0C6D17"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コホート研究の場合</w:t>
            </w:r>
          </w:p>
          <w:p w14:paraId="70C1EC4F" w14:textId="77777777" w:rsidR="00FA362F" w:rsidRPr="00C91765" w:rsidRDefault="00FA362F" w:rsidP="00FA362F">
            <w:pPr>
              <w:jc w:val="left"/>
              <w:rPr>
                <w:rFonts w:asciiTheme="minorEastAsia" w:eastAsiaTheme="minorEastAsia" w:hAnsiTheme="minorEastAsia"/>
                <w:color w:val="0070C0"/>
                <w:sz w:val="22"/>
                <w:szCs w:val="22"/>
              </w:rPr>
            </w:pPr>
            <w:r w:rsidRPr="00C91765">
              <w:rPr>
                <w:rFonts w:asciiTheme="minorEastAsia" w:eastAsiaTheme="minorEastAsia" w:hAnsiTheme="minorEastAsia" w:hint="eastAsia"/>
                <w:color w:val="0070C0"/>
                <w:sz w:val="22"/>
                <w:szCs w:val="22"/>
              </w:rPr>
              <w:t>先行研究から、曝露群と非曝露群の比を</w:t>
            </w:r>
            <w:r w:rsidRPr="00C91765">
              <w:rPr>
                <w:rFonts w:asciiTheme="minorEastAsia" w:eastAsiaTheme="minorEastAsia" w:hAnsiTheme="minorEastAsia"/>
                <w:color w:val="0070C0"/>
                <w:sz w:val="22"/>
                <w:szCs w:val="22"/>
              </w:rPr>
              <w:t>1:10</w:t>
            </w:r>
            <w:r w:rsidRPr="00C91765">
              <w:rPr>
                <w:rFonts w:asciiTheme="minorEastAsia" w:eastAsiaTheme="minorEastAsia" w:hAnsiTheme="minorEastAsia" w:hint="eastAsia"/>
                <w:color w:val="0070C0"/>
                <w:sz w:val="22"/>
                <w:szCs w:val="22"/>
              </w:rPr>
              <w:t>、</w:t>
            </w:r>
            <w:r w:rsidRPr="00C91765">
              <w:rPr>
                <w:rFonts w:asciiTheme="minorEastAsia" w:eastAsiaTheme="minorEastAsia" w:hAnsiTheme="minorEastAsia"/>
                <w:color w:val="0070C0"/>
                <w:sz w:val="22"/>
                <w:szCs w:val="22"/>
              </w:rPr>
              <w:t>2</w:t>
            </w:r>
            <w:r w:rsidRPr="00C91765">
              <w:rPr>
                <w:rFonts w:asciiTheme="minorEastAsia" w:eastAsiaTheme="minorEastAsia" w:hAnsiTheme="minorEastAsia" w:hint="eastAsia"/>
                <w:color w:val="0070C0"/>
                <w:sz w:val="22"/>
                <w:szCs w:val="22"/>
              </w:rPr>
              <w:t>年間の疾病発生割合をそれぞれ</w:t>
            </w:r>
            <w:r w:rsidRPr="00C91765">
              <w:rPr>
                <w:rFonts w:asciiTheme="minorEastAsia" w:eastAsiaTheme="minorEastAsia" w:hAnsiTheme="minorEastAsia"/>
                <w:color w:val="0070C0"/>
                <w:sz w:val="22"/>
                <w:szCs w:val="22"/>
              </w:rPr>
              <w:t>40%</w:t>
            </w:r>
            <w:r w:rsidRPr="00C91765">
              <w:rPr>
                <w:rFonts w:asciiTheme="minorEastAsia" w:eastAsiaTheme="minorEastAsia" w:hAnsiTheme="minorEastAsia" w:hint="eastAsia"/>
                <w:color w:val="0070C0"/>
                <w:sz w:val="22"/>
                <w:szCs w:val="22"/>
              </w:rPr>
              <w:t>、</w:t>
            </w:r>
            <w:r w:rsidRPr="00C91765">
              <w:rPr>
                <w:rFonts w:asciiTheme="minorEastAsia" w:eastAsiaTheme="minorEastAsia" w:hAnsiTheme="minorEastAsia"/>
                <w:color w:val="0070C0"/>
                <w:sz w:val="22"/>
                <w:szCs w:val="22"/>
              </w:rPr>
              <w:t>10%</w:t>
            </w:r>
            <w:r w:rsidRPr="00C91765">
              <w:rPr>
                <w:rFonts w:asciiTheme="minorEastAsia" w:eastAsiaTheme="minorEastAsia" w:hAnsiTheme="minorEastAsia" w:hint="eastAsia"/>
                <w:color w:val="0070C0"/>
                <w:sz w:val="22"/>
                <w:szCs w:val="22"/>
              </w:rPr>
              <w:t>と見積もる。第</w:t>
            </w:r>
            <w:r w:rsidRPr="00C91765">
              <w:rPr>
                <w:rFonts w:asciiTheme="minorEastAsia" w:eastAsiaTheme="minorEastAsia" w:hAnsiTheme="minorEastAsia"/>
                <w:color w:val="0070C0"/>
                <w:sz w:val="22"/>
                <w:szCs w:val="22"/>
              </w:rPr>
              <w:t>1</w:t>
            </w:r>
            <w:r w:rsidRPr="00C91765">
              <w:rPr>
                <w:rFonts w:asciiTheme="minorEastAsia" w:eastAsiaTheme="minorEastAsia" w:hAnsiTheme="minorEastAsia" w:hint="eastAsia"/>
                <w:color w:val="0070C0"/>
                <w:sz w:val="22"/>
                <w:szCs w:val="22"/>
              </w:rPr>
              <w:t>種と</w:t>
            </w:r>
            <w:r w:rsidRPr="00C91765">
              <w:rPr>
                <w:rFonts w:asciiTheme="minorEastAsia" w:eastAsiaTheme="minorEastAsia" w:hAnsiTheme="minorEastAsia"/>
                <w:color w:val="0070C0"/>
                <w:sz w:val="22"/>
                <w:szCs w:val="22"/>
              </w:rPr>
              <w:t>2</w:t>
            </w:r>
            <w:r w:rsidRPr="00C91765">
              <w:rPr>
                <w:rFonts w:asciiTheme="minorEastAsia" w:eastAsiaTheme="minorEastAsia" w:hAnsiTheme="minorEastAsia" w:hint="eastAsia"/>
                <w:color w:val="0070C0"/>
                <w:sz w:val="22"/>
                <w:szCs w:val="22"/>
              </w:rPr>
              <w:t>種の過誤確率をそれぞれ</w:t>
            </w:r>
            <w:r w:rsidRPr="00C91765">
              <w:rPr>
                <w:rFonts w:asciiTheme="minorEastAsia" w:eastAsiaTheme="minorEastAsia" w:hAnsiTheme="minorEastAsia"/>
                <w:color w:val="0070C0"/>
                <w:sz w:val="22"/>
                <w:szCs w:val="22"/>
              </w:rPr>
              <w:t>0.05</w:t>
            </w:r>
            <w:r w:rsidRPr="00C91765">
              <w:rPr>
                <w:rFonts w:asciiTheme="minorEastAsia" w:eastAsiaTheme="minorEastAsia" w:hAnsiTheme="minorEastAsia" w:hint="eastAsia"/>
                <w:color w:val="0070C0"/>
                <w:sz w:val="22"/>
                <w:szCs w:val="22"/>
              </w:rPr>
              <w:t>、</w:t>
            </w:r>
            <w:r w:rsidRPr="00C91765">
              <w:rPr>
                <w:rFonts w:asciiTheme="minorEastAsia" w:eastAsiaTheme="minorEastAsia" w:hAnsiTheme="minorEastAsia"/>
                <w:color w:val="0070C0"/>
                <w:sz w:val="22"/>
                <w:szCs w:val="22"/>
              </w:rPr>
              <w:t>0.2</w:t>
            </w:r>
            <w:r w:rsidRPr="00C91765">
              <w:rPr>
                <w:rFonts w:asciiTheme="minorEastAsia" w:eastAsiaTheme="minorEastAsia" w:hAnsiTheme="minorEastAsia" w:hint="eastAsia"/>
                <w:color w:val="0070C0"/>
                <w:sz w:val="22"/>
                <w:szCs w:val="22"/>
              </w:rPr>
              <w:t>とすると、</w:t>
            </w:r>
            <w:r w:rsidRPr="00C91765">
              <w:rPr>
                <w:rFonts w:asciiTheme="minorEastAsia" w:eastAsiaTheme="minorEastAsia" w:hAnsiTheme="minorEastAsia"/>
                <w:color w:val="0070C0"/>
                <w:sz w:val="22"/>
                <w:szCs w:val="22"/>
              </w:rPr>
              <w:t>239</w:t>
            </w:r>
            <w:r w:rsidRPr="00C91765">
              <w:rPr>
                <w:rFonts w:asciiTheme="minorEastAsia" w:eastAsiaTheme="minorEastAsia" w:hAnsiTheme="minorEastAsia" w:hint="eastAsia"/>
                <w:color w:val="0070C0"/>
                <w:sz w:val="22"/>
                <w:szCs w:val="22"/>
              </w:rPr>
              <w:t>人の解析対象が必要である。若干の解析からの除外を考慮し、</w:t>
            </w:r>
            <w:r w:rsidRPr="00C91765">
              <w:rPr>
                <w:rFonts w:asciiTheme="minorEastAsia" w:eastAsiaTheme="minorEastAsia" w:hAnsiTheme="minorEastAsia"/>
                <w:color w:val="0070C0"/>
                <w:sz w:val="22"/>
                <w:szCs w:val="22"/>
              </w:rPr>
              <w:t>250</w:t>
            </w:r>
            <w:r w:rsidRPr="00C91765">
              <w:rPr>
                <w:rFonts w:asciiTheme="minorEastAsia" w:eastAsiaTheme="minorEastAsia" w:hAnsiTheme="minorEastAsia" w:hint="eastAsia"/>
                <w:color w:val="0070C0"/>
                <w:sz w:val="22"/>
                <w:szCs w:val="22"/>
              </w:rPr>
              <w:t>人を目標登録数とする。なお、本研究体制での適格者数は年間</w:t>
            </w:r>
            <w:r w:rsidRPr="00C91765">
              <w:rPr>
                <w:rFonts w:asciiTheme="minorEastAsia" w:eastAsiaTheme="minorEastAsia" w:hAnsiTheme="minorEastAsia"/>
                <w:color w:val="0070C0"/>
                <w:sz w:val="22"/>
                <w:szCs w:val="22"/>
              </w:rPr>
              <w:t>100</w:t>
            </w:r>
            <w:r w:rsidRPr="00C91765">
              <w:rPr>
                <w:rFonts w:asciiTheme="minorEastAsia" w:eastAsiaTheme="minorEastAsia" w:hAnsiTheme="minorEastAsia" w:hint="eastAsia"/>
                <w:color w:val="0070C0"/>
                <w:sz w:val="22"/>
                <w:szCs w:val="22"/>
              </w:rPr>
              <w:t>人であり、</w:t>
            </w:r>
            <w:r w:rsidRPr="00C91765">
              <w:rPr>
                <w:rFonts w:asciiTheme="minorEastAsia" w:eastAsiaTheme="minorEastAsia" w:hAnsiTheme="minorEastAsia"/>
                <w:color w:val="0070C0"/>
                <w:sz w:val="22"/>
                <w:szCs w:val="22"/>
              </w:rPr>
              <w:t>3</w:t>
            </w:r>
            <w:r w:rsidRPr="00C91765">
              <w:rPr>
                <w:rFonts w:asciiTheme="minorEastAsia" w:eastAsiaTheme="minorEastAsia" w:hAnsiTheme="minorEastAsia" w:hint="eastAsia"/>
                <w:color w:val="0070C0"/>
                <w:sz w:val="22"/>
                <w:szCs w:val="22"/>
              </w:rPr>
              <w:t>年で登録を完了することができる予定である。</w:t>
            </w:r>
          </w:p>
          <w:p w14:paraId="5A93948C" w14:textId="77777777" w:rsidR="00FA362F" w:rsidRPr="00C91765" w:rsidRDefault="00FA362F" w:rsidP="00FA362F">
            <w:pPr>
              <w:jc w:val="left"/>
              <w:rPr>
                <w:rFonts w:asciiTheme="minorEastAsia" w:eastAsiaTheme="minorEastAsia" w:hAnsiTheme="minorEastAsia"/>
                <w:color w:val="0070C0"/>
                <w:sz w:val="22"/>
                <w:szCs w:val="22"/>
              </w:rPr>
            </w:pPr>
          </w:p>
          <w:p w14:paraId="6AB6B6D1"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ケースコントロール研究の場合</w:t>
            </w:r>
          </w:p>
          <w:p w14:paraId="7E9068B5" w14:textId="77777777" w:rsidR="00FA362F" w:rsidRPr="00C91765" w:rsidRDefault="00FA362F" w:rsidP="00FA362F">
            <w:pPr>
              <w:jc w:val="left"/>
              <w:rPr>
                <w:rFonts w:asciiTheme="minorEastAsia" w:eastAsiaTheme="minorEastAsia" w:hAnsiTheme="minorEastAsia"/>
                <w:color w:val="0070C0"/>
                <w:sz w:val="22"/>
                <w:szCs w:val="22"/>
              </w:rPr>
            </w:pPr>
            <w:r w:rsidRPr="00C91765">
              <w:rPr>
                <w:rFonts w:asciiTheme="minorEastAsia" w:eastAsiaTheme="minorEastAsia" w:hAnsiTheme="minorEastAsia" w:hint="eastAsia"/>
                <w:color w:val="0070C0"/>
                <w:sz w:val="22"/>
                <w:szCs w:val="22"/>
              </w:rPr>
              <w:t>先行研究から、非曝露群における要因</w:t>
            </w:r>
            <w:r w:rsidRPr="00C91765">
              <w:rPr>
                <w:rFonts w:asciiTheme="minorEastAsia" w:eastAsiaTheme="minorEastAsia" w:hAnsiTheme="minorEastAsia"/>
                <w:color w:val="0070C0"/>
                <w:sz w:val="22"/>
                <w:szCs w:val="22"/>
              </w:rPr>
              <w:t>X</w:t>
            </w:r>
            <w:r w:rsidRPr="00C91765">
              <w:rPr>
                <w:rFonts w:asciiTheme="minorEastAsia" w:eastAsiaTheme="minorEastAsia" w:hAnsiTheme="minorEastAsia" w:hint="eastAsia"/>
                <w:color w:val="0070C0"/>
                <w:sz w:val="22"/>
                <w:szCs w:val="22"/>
              </w:rPr>
              <w:t>の頻度を</w:t>
            </w:r>
            <w:r w:rsidRPr="00C91765">
              <w:rPr>
                <w:rFonts w:asciiTheme="minorEastAsia" w:eastAsiaTheme="minorEastAsia" w:hAnsiTheme="minorEastAsia"/>
                <w:color w:val="0070C0"/>
                <w:sz w:val="22"/>
                <w:szCs w:val="22"/>
              </w:rPr>
              <w:t>30%</w:t>
            </w:r>
            <w:r w:rsidRPr="00C91765">
              <w:rPr>
                <w:rFonts w:asciiTheme="minorEastAsia" w:eastAsiaTheme="minorEastAsia" w:hAnsiTheme="minorEastAsia" w:hint="eastAsia"/>
                <w:color w:val="0070C0"/>
                <w:sz w:val="22"/>
                <w:szCs w:val="22"/>
              </w:rPr>
              <w:t>、オッズ比を</w:t>
            </w:r>
            <w:r w:rsidRPr="00C91765">
              <w:rPr>
                <w:rFonts w:asciiTheme="minorEastAsia" w:eastAsiaTheme="minorEastAsia" w:hAnsiTheme="minorEastAsia"/>
                <w:color w:val="0070C0"/>
                <w:sz w:val="22"/>
                <w:szCs w:val="22"/>
              </w:rPr>
              <w:t>5.0</w:t>
            </w:r>
            <w:r w:rsidRPr="00C91765">
              <w:rPr>
                <w:rFonts w:asciiTheme="minorEastAsia" w:eastAsiaTheme="minorEastAsia" w:hAnsiTheme="minorEastAsia" w:hint="eastAsia"/>
                <w:color w:val="0070C0"/>
                <w:sz w:val="22"/>
                <w:szCs w:val="22"/>
              </w:rPr>
              <w:t>と見積もる。第</w:t>
            </w:r>
            <w:r w:rsidRPr="00C91765">
              <w:rPr>
                <w:rFonts w:asciiTheme="minorEastAsia" w:eastAsiaTheme="minorEastAsia" w:hAnsiTheme="minorEastAsia"/>
                <w:color w:val="0070C0"/>
                <w:sz w:val="22"/>
                <w:szCs w:val="22"/>
              </w:rPr>
              <w:t>1</w:t>
            </w:r>
            <w:r w:rsidRPr="00C91765">
              <w:rPr>
                <w:rFonts w:asciiTheme="minorEastAsia" w:eastAsiaTheme="minorEastAsia" w:hAnsiTheme="minorEastAsia" w:hint="eastAsia"/>
                <w:color w:val="0070C0"/>
                <w:sz w:val="22"/>
                <w:szCs w:val="22"/>
              </w:rPr>
              <w:t>種と</w:t>
            </w:r>
            <w:r w:rsidRPr="00C91765">
              <w:rPr>
                <w:rFonts w:asciiTheme="minorEastAsia" w:eastAsiaTheme="minorEastAsia" w:hAnsiTheme="minorEastAsia"/>
                <w:color w:val="0070C0"/>
                <w:sz w:val="22"/>
                <w:szCs w:val="22"/>
              </w:rPr>
              <w:t>2</w:t>
            </w:r>
            <w:r w:rsidRPr="00C91765">
              <w:rPr>
                <w:rFonts w:asciiTheme="minorEastAsia" w:eastAsiaTheme="minorEastAsia" w:hAnsiTheme="minorEastAsia" w:hint="eastAsia"/>
                <w:color w:val="0070C0"/>
                <w:sz w:val="22"/>
                <w:szCs w:val="22"/>
              </w:rPr>
              <w:t>種の過誤確率をそれぞれ</w:t>
            </w:r>
            <w:r w:rsidRPr="00C91765">
              <w:rPr>
                <w:rFonts w:asciiTheme="minorEastAsia" w:eastAsiaTheme="minorEastAsia" w:hAnsiTheme="minorEastAsia"/>
                <w:color w:val="0070C0"/>
                <w:sz w:val="22"/>
                <w:szCs w:val="22"/>
              </w:rPr>
              <w:t>0.05</w:t>
            </w:r>
            <w:r w:rsidRPr="00C91765">
              <w:rPr>
                <w:rFonts w:asciiTheme="minorEastAsia" w:eastAsiaTheme="minorEastAsia" w:hAnsiTheme="minorEastAsia" w:hint="eastAsia"/>
                <w:color w:val="0070C0"/>
                <w:sz w:val="22"/>
                <w:szCs w:val="22"/>
              </w:rPr>
              <w:t>、</w:t>
            </w:r>
            <w:r w:rsidRPr="00C91765">
              <w:rPr>
                <w:rFonts w:asciiTheme="minorEastAsia" w:eastAsiaTheme="minorEastAsia" w:hAnsiTheme="minorEastAsia"/>
                <w:color w:val="0070C0"/>
                <w:sz w:val="22"/>
                <w:szCs w:val="22"/>
              </w:rPr>
              <w:t>0.2</w:t>
            </w:r>
            <w:r w:rsidRPr="00C91765">
              <w:rPr>
                <w:rFonts w:asciiTheme="minorEastAsia" w:eastAsiaTheme="minorEastAsia" w:hAnsiTheme="minorEastAsia" w:hint="eastAsia"/>
                <w:color w:val="0070C0"/>
                <w:sz w:val="22"/>
                <w:szCs w:val="22"/>
              </w:rPr>
              <w:t>とすると、ケースとコントロールそれぞれで</w:t>
            </w:r>
            <w:r w:rsidRPr="00C91765">
              <w:rPr>
                <w:rFonts w:asciiTheme="minorEastAsia" w:eastAsiaTheme="minorEastAsia" w:hAnsiTheme="minorEastAsia"/>
                <w:color w:val="0070C0"/>
                <w:sz w:val="22"/>
                <w:szCs w:val="22"/>
              </w:rPr>
              <w:t>28</w:t>
            </w:r>
            <w:r w:rsidRPr="00C91765">
              <w:rPr>
                <w:rFonts w:asciiTheme="minorEastAsia" w:eastAsiaTheme="minorEastAsia" w:hAnsiTheme="minorEastAsia" w:hint="eastAsia"/>
                <w:color w:val="0070C0"/>
                <w:sz w:val="22"/>
                <w:szCs w:val="22"/>
              </w:rPr>
              <w:t>人の解析対象が必要である。若干の解析からの除外を考慮し、合計</w:t>
            </w:r>
            <w:r w:rsidRPr="00C91765">
              <w:rPr>
                <w:rFonts w:asciiTheme="minorEastAsia" w:eastAsiaTheme="minorEastAsia" w:hAnsiTheme="minorEastAsia"/>
                <w:color w:val="0070C0"/>
                <w:sz w:val="22"/>
                <w:szCs w:val="22"/>
              </w:rPr>
              <w:t>60</w:t>
            </w:r>
            <w:r w:rsidRPr="00C91765">
              <w:rPr>
                <w:rFonts w:asciiTheme="minorEastAsia" w:eastAsiaTheme="minorEastAsia" w:hAnsiTheme="minorEastAsia" w:hint="eastAsia"/>
                <w:color w:val="0070C0"/>
                <w:sz w:val="22"/>
                <w:szCs w:val="22"/>
              </w:rPr>
              <w:t>人を目標登録数とする。</w:t>
            </w:r>
          </w:p>
          <w:p w14:paraId="050DE078" w14:textId="77777777" w:rsidR="00FA362F" w:rsidRPr="00C91765" w:rsidRDefault="00FA362F" w:rsidP="00FA362F">
            <w:pPr>
              <w:jc w:val="left"/>
              <w:rPr>
                <w:rFonts w:asciiTheme="minorEastAsia" w:eastAsiaTheme="minorEastAsia" w:hAnsiTheme="minorEastAsia"/>
                <w:color w:val="0070C0"/>
                <w:sz w:val="22"/>
                <w:szCs w:val="22"/>
              </w:rPr>
            </w:pPr>
          </w:p>
          <w:p w14:paraId="006900B0"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パイロット研究・探索的研究の場合</w:t>
            </w:r>
          </w:p>
          <w:p w14:paraId="574C100A" w14:textId="77777777" w:rsidR="00FA362F" w:rsidRPr="00C91765" w:rsidRDefault="00FA362F" w:rsidP="00FA362F">
            <w:pPr>
              <w:jc w:val="left"/>
              <w:rPr>
                <w:rFonts w:asciiTheme="minorEastAsia" w:eastAsiaTheme="minorEastAsia" w:hAnsiTheme="minorEastAsia"/>
                <w:color w:val="0070C0"/>
                <w:sz w:val="22"/>
                <w:szCs w:val="22"/>
              </w:rPr>
            </w:pPr>
            <w:r w:rsidRPr="00C91765">
              <w:rPr>
                <w:rFonts w:asciiTheme="minorEastAsia" w:eastAsiaTheme="minorEastAsia" w:hAnsiTheme="minorEastAsia" w:hint="eastAsia"/>
                <w:color w:val="0070C0"/>
                <w:sz w:val="22"/>
                <w:szCs w:val="22"/>
              </w:rPr>
              <w:t>有効割合を</w:t>
            </w:r>
            <w:r w:rsidRPr="00C91765">
              <w:rPr>
                <w:rFonts w:asciiTheme="minorEastAsia" w:eastAsiaTheme="minorEastAsia" w:hAnsiTheme="minorEastAsia"/>
                <w:color w:val="0070C0"/>
                <w:sz w:val="22"/>
                <w:szCs w:val="22"/>
              </w:rPr>
              <w:t>90%</w:t>
            </w:r>
            <w:r w:rsidRPr="00C91765">
              <w:rPr>
                <w:rFonts w:asciiTheme="minorEastAsia" w:eastAsiaTheme="minorEastAsia" w:hAnsiTheme="minorEastAsia" w:hint="eastAsia"/>
                <w:color w:val="0070C0"/>
                <w:sz w:val="22"/>
                <w:szCs w:val="22"/>
              </w:rPr>
              <w:t>と見積もる。本研究の登録期間中に</w:t>
            </w:r>
            <w:r w:rsidRPr="00C91765">
              <w:rPr>
                <w:rFonts w:asciiTheme="minorEastAsia" w:eastAsiaTheme="minorEastAsia" w:hAnsiTheme="minorEastAsia"/>
                <w:color w:val="0070C0"/>
                <w:sz w:val="22"/>
                <w:szCs w:val="22"/>
              </w:rPr>
              <w:t>15</w:t>
            </w:r>
            <w:r w:rsidRPr="00C91765">
              <w:rPr>
                <w:rFonts w:asciiTheme="minorEastAsia" w:eastAsiaTheme="minorEastAsia" w:hAnsiTheme="minorEastAsia" w:hint="eastAsia"/>
                <w:color w:val="0070C0"/>
                <w:sz w:val="22"/>
                <w:szCs w:val="22"/>
              </w:rPr>
              <w:t>人の登録が可能である。</w:t>
            </w:r>
            <w:r w:rsidRPr="00C91765">
              <w:rPr>
                <w:rFonts w:asciiTheme="minorEastAsia" w:eastAsiaTheme="minorEastAsia" w:hAnsiTheme="minorEastAsia"/>
                <w:color w:val="0070C0"/>
                <w:sz w:val="22"/>
                <w:szCs w:val="22"/>
              </w:rPr>
              <w:t>15</w:t>
            </w:r>
            <w:r w:rsidRPr="00C91765">
              <w:rPr>
                <w:rFonts w:asciiTheme="minorEastAsia" w:eastAsiaTheme="minorEastAsia" w:hAnsiTheme="minorEastAsia" w:hint="eastAsia"/>
                <w:color w:val="0070C0"/>
                <w:sz w:val="22"/>
                <w:szCs w:val="22"/>
              </w:rPr>
              <w:t>人の解析対象により、片側長さ</w:t>
            </w:r>
            <w:r w:rsidRPr="00C91765">
              <w:rPr>
                <w:rFonts w:asciiTheme="minorEastAsia" w:eastAsiaTheme="minorEastAsia" w:hAnsiTheme="minorEastAsia"/>
                <w:color w:val="0070C0"/>
                <w:sz w:val="22"/>
                <w:szCs w:val="22"/>
              </w:rPr>
              <w:t>0.202</w:t>
            </w:r>
            <w:r w:rsidRPr="00C91765">
              <w:rPr>
                <w:rFonts w:asciiTheme="minorEastAsia" w:eastAsiaTheme="minorEastAsia" w:hAnsiTheme="minorEastAsia" w:hint="eastAsia"/>
                <w:color w:val="0070C0"/>
                <w:sz w:val="22"/>
                <w:szCs w:val="22"/>
              </w:rPr>
              <w:t>の</w:t>
            </w:r>
            <w:r w:rsidRPr="00C91765">
              <w:rPr>
                <w:rFonts w:asciiTheme="minorEastAsia" w:eastAsiaTheme="minorEastAsia" w:hAnsiTheme="minorEastAsia"/>
                <w:color w:val="0070C0"/>
                <w:sz w:val="22"/>
                <w:szCs w:val="22"/>
              </w:rPr>
              <w:t>95%</w:t>
            </w:r>
            <w:r w:rsidRPr="00C91765">
              <w:rPr>
                <w:rFonts w:asciiTheme="minorEastAsia" w:eastAsiaTheme="minorEastAsia" w:hAnsiTheme="minorEastAsia" w:hint="eastAsia"/>
                <w:color w:val="0070C0"/>
                <w:sz w:val="22"/>
                <w:szCs w:val="22"/>
              </w:rPr>
              <w:t>信頼区間内に有効割合の</w:t>
            </w:r>
            <w:r w:rsidRPr="00C91765">
              <w:rPr>
                <w:rFonts w:asciiTheme="minorEastAsia" w:eastAsiaTheme="minorEastAsia" w:hAnsiTheme="minorEastAsia"/>
                <w:color w:val="0070C0"/>
                <w:sz w:val="22"/>
                <w:szCs w:val="22"/>
              </w:rPr>
              <w:t>90%</w:t>
            </w:r>
            <w:r w:rsidRPr="00C91765">
              <w:rPr>
                <w:rFonts w:asciiTheme="minorEastAsia" w:eastAsiaTheme="minorEastAsia" w:hAnsiTheme="minorEastAsia" w:hint="eastAsia"/>
                <w:color w:val="0070C0"/>
                <w:sz w:val="22"/>
                <w:szCs w:val="22"/>
              </w:rPr>
              <w:t>を推定することができる。</w:t>
            </w:r>
          </w:p>
          <w:p w14:paraId="2F564390" w14:textId="77777777" w:rsidR="006423F1" w:rsidRDefault="006423F1" w:rsidP="00FA362F">
            <w:pPr>
              <w:widowControl/>
              <w:ind w:leftChars="72" w:left="173"/>
              <w:rPr>
                <w:rFonts w:asciiTheme="minorEastAsia" w:eastAsiaTheme="minorEastAsia" w:hAnsiTheme="minorEastAsia"/>
                <w:b/>
                <w:sz w:val="22"/>
                <w:szCs w:val="22"/>
              </w:rPr>
            </w:pPr>
          </w:p>
          <w:p w14:paraId="369A7E68" w14:textId="33E84C9B" w:rsidR="00FA362F" w:rsidRDefault="00FA362F" w:rsidP="00FA362F">
            <w:pPr>
              <w:jc w:val="left"/>
              <w:rPr>
                <w:rFonts w:asciiTheme="minorEastAsia" w:eastAsiaTheme="minorEastAsia" w:hAnsiTheme="minorEastAsia"/>
                <w:b/>
                <w:color w:val="0070C0"/>
                <w:sz w:val="22"/>
                <w:szCs w:val="22"/>
              </w:rPr>
            </w:pPr>
            <w:r w:rsidRPr="00FF7FAD">
              <w:rPr>
                <w:rFonts w:asciiTheme="minorEastAsia" w:eastAsiaTheme="minorEastAsia" w:hAnsiTheme="minorEastAsia"/>
                <w:b/>
                <w:color w:val="0070C0"/>
                <w:sz w:val="22"/>
                <w:szCs w:val="22"/>
              </w:rPr>
              <w:t>4-4-3.</w:t>
            </w:r>
            <w:r w:rsidRPr="00FF7FAD">
              <w:rPr>
                <w:rFonts w:asciiTheme="minorEastAsia" w:eastAsiaTheme="minorEastAsia" w:hAnsiTheme="minorEastAsia" w:hint="eastAsia"/>
                <w:b/>
                <w:color w:val="0070C0"/>
                <w:sz w:val="22"/>
                <w:szCs w:val="22"/>
              </w:rPr>
              <w:t>統計解析の方法</w:t>
            </w:r>
          </w:p>
          <w:p w14:paraId="5FF03AB7" w14:textId="77777777" w:rsidR="00FA362F" w:rsidRPr="0065125D" w:rsidRDefault="00FA362F" w:rsidP="00FA362F">
            <w:pPr>
              <w:jc w:val="left"/>
              <w:rPr>
                <w:rFonts w:asciiTheme="minorEastAsia" w:eastAsiaTheme="minorEastAsia" w:hAnsiTheme="minorEastAsia"/>
                <w:color w:val="FF0000"/>
                <w:sz w:val="22"/>
                <w:szCs w:val="22"/>
              </w:rPr>
            </w:pPr>
            <w:r w:rsidRPr="0065125D">
              <w:rPr>
                <w:rFonts w:asciiTheme="minorEastAsia" w:eastAsiaTheme="minorEastAsia" w:hAnsiTheme="minorEastAsia" w:hint="eastAsia"/>
                <w:color w:val="FF0000"/>
                <w:sz w:val="22"/>
                <w:szCs w:val="22"/>
              </w:rPr>
              <w:t>※結果の解析方法について、研究計画の段階でどのように統計解析を行う予定か記載してください。解析対象集団の条件、主要評価項目の主たる解析方法と副次的な解析方法の詳細、副次的評価項目の解析方法について記載してください。なお、記載内容が「</w:t>
            </w:r>
            <w:r w:rsidRPr="0065125D">
              <w:rPr>
                <w:rFonts w:asciiTheme="minorEastAsia" w:eastAsiaTheme="minorEastAsia" w:hAnsiTheme="minorEastAsia"/>
                <w:color w:val="FF0000"/>
                <w:sz w:val="22"/>
                <w:szCs w:val="22"/>
              </w:rPr>
              <w:t xml:space="preserve">4-5-2 </w:t>
            </w:r>
            <w:r w:rsidRPr="0065125D">
              <w:rPr>
                <w:rFonts w:asciiTheme="minorEastAsia" w:eastAsiaTheme="minorEastAsia" w:hAnsiTheme="minorEastAsia" w:hint="eastAsia"/>
                <w:color w:val="FF0000"/>
                <w:sz w:val="22"/>
                <w:szCs w:val="22"/>
              </w:rPr>
              <w:t>設定根拠」に記載の内容と矛盾が生じないようにしてください。必要に応じて、</w:t>
            </w:r>
            <w:r w:rsidRPr="0065125D">
              <w:rPr>
                <w:rFonts w:asciiTheme="minorEastAsia" w:eastAsiaTheme="minorEastAsia" w:hAnsiTheme="minorEastAsia"/>
                <w:color w:val="FF0000"/>
                <w:sz w:val="22"/>
                <w:szCs w:val="22"/>
              </w:rPr>
              <w:t>SURAC</w:t>
            </w:r>
            <w:r w:rsidRPr="0065125D">
              <w:rPr>
                <w:rFonts w:asciiTheme="minorEastAsia" w:eastAsiaTheme="minorEastAsia" w:hAnsiTheme="minorEastAsia" w:hint="eastAsia"/>
                <w:color w:val="FF0000"/>
                <w:sz w:val="22"/>
                <w:szCs w:val="22"/>
              </w:rPr>
              <w:t>もしくは生物統計家に相談することを推奨します。</w:t>
            </w:r>
          </w:p>
          <w:p w14:paraId="1E095DA4"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前向き観察研究の場合</w:t>
            </w:r>
          </w:p>
          <w:p w14:paraId="685A2A47" w14:textId="77777777" w:rsidR="00FA362F" w:rsidRPr="00C91765" w:rsidRDefault="00FA362F" w:rsidP="00FA362F">
            <w:pPr>
              <w:jc w:val="left"/>
              <w:rPr>
                <w:rFonts w:asciiTheme="minorEastAsia" w:eastAsiaTheme="minorEastAsia" w:hAnsiTheme="minorEastAsia"/>
                <w:color w:val="0070C0"/>
                <w:sz w:val="22"/>
                <w:szCs w:val="22"/>
              </w:rPr>
            </w:pPr>
            <w:r w:rsidRPr="00C91765">
              <w:rPr>
                <w:rFonts w:asciiTheme="minorEastAsia" w:eastAsiaTheme="minorEastAsia" w:hAnsiTheme="minorEastAsia" w:hint="eastAsia"/>
                <w:color w:val="0070C0"/>
                <w:sz w:val="22"/>
                <w:szCs w:val="22"/>
              </w:rPr>
              <w:t>本研究に登録されたすべての研究参加者を用いて解析を行う。変化量を目的変数、曝露有無と交絡因子（性、年齢、・・・）を説明変数とした重回帰モデルにより解析を行う。有意水準は</w:t>
            </w:r>
            <w:r w:rsidRPr="00C91765">
              <w:rPr>
                <w:rFonts w:asciiTheme="minorEastAsia" w:eastAsiaTheme="minorEastAsia" w:hAnsiTheme="minorEastAsia"/>
                <w:color w:val="0070C0"/>
                <w:sz w:val="22"/>
                <w:szCs w:val="22"/>
              </w:rPr>
              <w:t>0.05</w:t>
            </w:r>
            <w:r w:rsidRPr="00C91765">
              <w:rPr>
                <w:rFonts w:asciiTheme="minorEastAsia" w:eastAsiaTheme="minorEastAsia" w:hAnsiTheme="minorEastAsia" w:hint="eastAsia"/>
                <w:color w:val="0070C0"/>
                <w:sz w:val="22"/>
                <w:szCs w:val="22"/>
              </w:rPr>
              <w:t>とする。</w:t>
            </w:r>
          </w:p>
          <w:p w14:paraId="6614CD7E" w14:textId="77777777" w:rsidR="00FA362F" w:rsidRPr="00C91765" w:rsidRDefault="00FA362F" w:rsidP="00FA362F">
            <w:pPr>
              <w:jc w:val="left"/>
              <w:rPr>
                <w:rFonts w:asciiTheme="minorEastAsia" w:eastAsiaTheme="minorEastAsia" w:hAnsiTheme="minorEastAsia"/>
                <w:color w:val="0070C0"/>
                <w:sz w:val="22"/>
                <w:szCs w:val="22"/>
              </w:rPr>
            </w:pPr>
          </w:p>
          <w:p w14:paraId="471C4399"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コホート研究の場合</w:t>
            </w:r>
          </w:p>
          <w:p w14:paraId="225A22D8" w14:textId="77777777" w:rsidR="00FA362F" w:rsidRPr="00C91765" w:rsidRDefault="00FA362F" w:rsidP="00FA362F">
            <w:pPr>
              <w:jc w:val="left"/>
              <w:rPr>
                <w:rFonts w:asciiTheme="minorEastAsia" w:eastAsiaTheme="minorEastAsia" w:hAnsiTheme="minorEastAsia"/>
                <w:color w:val="0070C0"/>
                <w:sz w:val="22"/>
                <w:szCs w:val="22"/>
              </w:rPr>
            </w:pPr>
            <w:r w:rsidRPr="00C91765">
              <w:rPr>
                <w:rFonts w:asciiTheme="minorEastAsia" w:eastAsiaTheme="minorEastAsia" w:hAnsiTheme="minorEastAsia" w:hint="eastAsia"/>
                <w:color w:val="0070C0"/>
                <w:sz w:val="22"/>
                <w:szCs w:val="22"/>
              </w:rPr>
              <w:t>本研究に登録されたすべての研究参加者を用いて解析を行う。疾病発生有無を目的変数、曝露有無と交絡因子（性、年齢、・・・）を説明変数としたロジスティック回帰モデルにより解析を行う。有意水準は</w:t>
            </w:r>
            <w:r w:rsidRPr="00C91765">
              <w:rPr>
                <w:rFonts w:asciiTheme="minorEastAsia" w:eastAsiaTheme="minorEastAsia" w:hAnsiTheme="minorEastAsia"/>
                <w:color w:val="0070C0"/>
                <w:sz w:val="22"/>
                <w:szCs w:val="22"/>
              </w:rPr>
              <w:t>0.05</w:t>
            </w:r>
            <w:r w:rsidRPr="00C91765">
              <w:rPr>
                <w:rFonts w:asciiTheme="minorEastAsia" w:eastAsiaTheme="minorEastAsia" w:hAnsiTheme="minorEastAsia" w:hint="eastAsia"/>
                <w:color w:val="0070C0"/>
                <w:sz w:val="22"/>
                <w:szCs w:val="22"/>
              </w:rPr>
              <w:t>とする。</w:t>
            </w:r>
          </w:p>
          <w:p w14:paraId="76F77F46" w14:textId="77777777" w:rsidR="00FA362F" w:rsidRPr="00C91765" w:rsidRDefault="00FA362F" w:rsidP="00FA362F">
            <w:pPr>
              <w:jc w:val="left"/>
              <w:rPr>
                <w:rFonts w:asciiTheme="minorEastAsia" w:eastAsiaTheme="minorEastAsia" w:hAnsiTheme="minorEastAsia"/>
                <w:color w:val="0070C0"/>
                <w:sz w:val="22"/>
                <w:szCs w:val="22"/>
              </w:rPr>
            </w:pPr>
          </w:p>
          <w:p w14:paraId="0FDA9339"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ケースコントロール研究の場合</w:t>
            </w:r>
          </w:p>
          <w:p w14:paraId="4F4EAFAC" w14:textId="77777777" w:rsidR="00FA362F" w:rsidRPr="00C91765" w:rsidRDefault="00FA362F" w:rsidP="00FA362F">
            <w:pPr>
              <w:jc w:val="left"/>
              <w:rPr>
                <w:rFonts w:asciiTheme="minorEastAsia" w:eastAsiaTheme="minorEastAsia" w:hAnsiTheme="minorEastAsia"/>
                <w:color w:val="0070C0"/>
                <w:sz w:val="22"/>
                <w:szCs w:val="22"/>
              </w:rPr>
            </w:pPr>
            <w:r w:rsidRPr="00C91765">
              <w:rPr>
                <w:rFonts w:asciiTheme="minorEastAsia" w:eastAsiaTheme="minorEastAsia" w:hAnsiTheme="minorEastAsia" w:hint="eastAsia"/>
                <w:color w:val="0070C0"/>
                <w:sz w:val="22"/>
                <w:szCs w:val="22"/>
              </w:rPr>
              <w:t>本研究に登録されたすべての研究参加者を用いて解析を行う。疾患の有無を目的変数、曝露有無と交絡因子（性、年齢、・・・）を説明変数としたロジスティック回帰モデルにより解析を行う。有意水準は</w:t>
            </w:r>
            <w:r w:rsidRPr="00C91765">
              <w:rPr>
                <w:rFonts w:asciiTheme="minorEastAsia" w:eastAsiaTheme="minorEastAsia" w:hAnsiTheme="minorEastAsia"/>
                <w:color w:val="0070C0"/>
                <w:sz w:val="22"/>
                <w:szCs w:val="22"/>
              </w:rPr>
              <w:t>0.05</w:t>
            </w:r>
            <w:r w:rsidRPr="00C91765">
              <w:rPr>
                <w:rFonts w:asciiTheme="minorEastAsia" w:eastAsiaTheme="minorEastAsia" w:hAnsiTheme="minorEastAsia" w:hint="eastAsia"/>
                <w:color w:val="0070C0"/>
                <w:sz w:val="22"/>
                <w:szCs w:val="22"/>
              </w:rPr>
              <w:t>とする。</w:t>
            </w:r>
          </w:p>
          <w:p w14:paraId="18B63BA5" w14:textId="77777777" w:rsidR="00FA362F" w:rsidRPr="00C91765" w:rsidRDefault="00FA362F" w:rsidP="00FA362F">
            <w:pPr>
              <w:jc w:val="left"/>
              <w:rPr>
                <w:rFonts w:asciiTheme="minorEastAsia" w:eastAsiaTheme="minorEastAsia" w:hAnsiTheme="minorEastAsia"/>
                <w:color w:val="0070C0"/>
                <w:sz w:val="22"/>
                <w:szCs w:val="22"/>
              </w:rPr>
            </w:pPr>
          </w:p>
          <w:p w14:paraId="221ADA79" w14:textId="77777777" w:rsidR="00FA362F" w:rsidRPr="00C91765" w:rsidRDefault="00FA362F" w:rsidP="00FA362F">
            <w:pPr>
              <w:jc w:val="left"/>
              <w:rPr>
                <w:rFonts w:asciiTheme="minorEastAsia" w:eastAsiaTheme="minorEastAsia" w:hAnsiTheme="minorEastAsia"/>
                <w:color w:val="0070C0"/>
                <w:sz w:val="22"/>
                <w:szCs w:val="22"/>
                <w:u w:val="single"/>
              </w:rPr>
            </w:pPr>
            <w:r w:rsidRPr="00C91765">
              <w:rPr>
                <w:rFonts w:asciiTheme="minorEastAsia" w:eastAsiaTheme="minorEastAsia" w:hAnsiTheme="minorEastAsia" w:hint="eastAsia"/>
                <w:color w:val="0070C0"/>
                <w:sz w:val="22"/>
                <w:szCs w:val="22"/>
                <w:u w:val="single"/>
              </w:rPr>
              <w:t>パイロット研究・探索的研究の場合</w:t>
            </w:r>
          </w:p>
          <w:p w14:paraId="269F6C5D" w14:textId="657E4F54" w:rsidR="00FA362F" w:rsidRPr="00FF7FAD" w:rsidRDefault="00FA362F" w:rsidP="00FA362F">
            <w:pPr>
              <w:jc w:val="left"/>
              <w:rPr>
                <w:rFonts w:asciiTheme="minorEastAsia" w:eastAsiaTheme="minorEastAsia" w:hAnsiTheme="minorEastAsia"/>
                <w:b/>
                <w:sz w:val="22"/>
                <w:szCs w:val="22"/>
              </w:rPr>
            </w:pPr>
            <w:r w:rsidRPr="00C91765">
              <w:rPr>
                <w:rFonts w:asciiTheme="minorEastAsia" w:eastAsiaTheme="minorEastAsia" w:hAnsiTheme="minorEastAsia" w:hint="eastAsia"/>
                <w:color w:val="0070C0"/>
                <w:sz w:val="22"/>
                <w:szCs w:val="22"/>
              </w:rPr>
              <w:t>本研究に登録されたすべての研究参加者を用いて解析を行う。有効割合とその</w:t>
            </w:r>
            <w:r w:rsidRPr="00C91765">
              <w:rPr>
                <w:rFonts w:asciiTheme="minorEastAsia" w:eastAsiaTheme="minorEastAsia" w:hAnsiTheme="minorEastAsia"/>
                <w:color w:val="0070C0"/>
                <w:sz w:val="22"/>
                <w:szCs w:val="22"/>
              </w:rPr>
              <w:t>95%</w:t>
            </w:r>
            <w:r w:rsidRPr="00C91765">
              <w:rPr>
                <w:rFonts w:asciiTheme="minorEastAsia" w:eastAsiaTheme="minorEastAsia" w:hAnsiTheme="minorEastAsia" w:hint="eastAsia"/>
                <w:color w:val="0070C0"/>
                <w:sz w:val="22"/>
                <w:szCs w:val="22"/>
              </w:rPr>
              <w:t>信頼区間を推定する。</w:t>
            </w:r>
          </w:p>
        </w:tc>
      </w:tr>
      <w:tr w:rsidR="00590638" w:rsidRPr="003C79D5" w14:paraId="6660A779" w14:textId="77777777" w:rsidTr="00AB5873">
        <w:trPr>
          <w:trHeight w:val="362"/>
        </w:trPr>
        <w:tc>
          <w:tcPr>
            <w:tcW w:w="9628" w:type="dxa"/>
            <w:tcBorders>
              <w:top w:val="single" w:sz="4" w:space="0" w:color="auto"/>
              <w:bottom w:val="nil"/>
            </w:tcBorders>
          </w:tcPr>
          <w:p w14:paraId="3C215903" w14:textId="5A7D439C" w:rsidR="00590638" w:rsidRPr="00590638" w:rsidRDefault="00590638" w:rsidP="00FF7FAD">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5.調査項目（研究実施計画書　1</w:t>
            </w:r>
            <w:r w:rsidR="00957A2B">
              <w:rPr>
                <w:rFonts w:asciiTheme="minorEastAsia" w:eastAsiaTheme="minorEastAsia" w:hAnsiTheme="minorEastAsia" w:hint="eastAsia"/>
                <w:b/>
                <w:sz w:val="22"/>
                <w:szCs w:val="22"/>
              </w:rPr>
              <w:t>6</w:t>
            </w:r>
            <w:r w:rsidR="00236426" w:rsidRPr="00236426">
              <w:rPr>
                <w:rFonts w:asciiTheme="minorEastAsia" w:eastAsiaTheme="minorEastAsia" w:hAnsiTheme="minorEastAsia" w:hint="eastAsia"/>
                <w:b/>
                <w:sz w:val="22"/>
                <w:szCs w:val="22"/>
              </w:rPr>
              <w:t>.</w:t>
            </w:r>
            <w:r w:rsidR="00957A2B">
              <w:rPr>
                <w:rFonts w:asciiTheme="minorEastAsia" w:eastAsiaTheme="minorEastAsia" w:hAnsiTheme="minorEastAsia" w:hint="eastAsia"/>
                <w:b/>
                <w:sz w:val="22"/>
                <w:szCs w:val="22"/>
              </w:rPr>
              <w:t>調査項目</w:t>
            </w:r>
            <w:r>
              <w:rPr>
                <w:rFonts w:asciiTheme="minorEastAsia" w:eastAsiaTheme="minorEastAsia" w:hAnsiTheme="minorEastAsia" w:hint="eastAsia"/>
                <w:b/>
                <w:sz w:val="22"/>
                <w:szCs w:val="22"/>
              </w:rPr>
              <w:t>）</w:t>
            </w:r>
          </w:p>
        </w:tc>
      </w:tr>
      <w:tr w:rsidR="00FF7FAD" w:rsidRPr="003C79D5" w14:paraId="7581609C" w14:textId="77777777" w:rsidTr="00AB5873">
        <w:trPr>
          <w:trHeight w:val="942"/>
        </w:trPr>
        <w:tc>
          <w:tcPr>
            <w:tcW w:w="9628" w:type="dxa"/>
            <w:tcBorders>
              <w:top w:val="nil"/>
              <w:bottom w:val="single" w:sz="4" w:space="0" w:color="auto"/>
            </w:tcBorders>
          </w:tcPr>
          <w:p w14:paraId="7D8FF4D4" w14:textId="0590FFD3" w:rsidR="00FF7FAD" w:rsidRPr="00A36397" w:rsidRDefault="00FF7FAD" w:rsidP="00FF7FAD">
            <w:pPr>
              <w:jc w:val="left"/>
              <w:rPr>
                <w:rFonts w:asciiTheme="minorEastAsia" w:eastAsiaTheme="minorEastAsia" w:hAnsiTheme="minorEastAsia"/>
                <w:color w:val="FF0000"/>
                <w:sz w:val="22"/>
                <w:szCs w:val="22"/>
              </w:rPr>
            </w:pPr>
            <w:r w:rsidRPr="00A36397">
              <w:rPr>
                <w:rFonts w:asciiTheme="minorEastAsia" w:eastAsiaTheme="minorEastAsia" w:hAnsiTheme="minorEastAsia" w:hint="eastAsia"/>
                <w:color w:val="FF0000"/>
                <w:sz w:val="22"/>
                <w:szCs w:val="22"/>
              </w:rPr>
              <w:t>※システムに入力している場合は「</w:t>
            </w:r>
            <w:r w:rsidRPr="00247E90">
              <w:rPr>
                <w:rFonts w:asciiTheme="minorEastAsia" w:eastAsiaTheme="minorEastAsia" w:hAnsiTheme="minorEastAsia" w:hint="eastAsia"/>
                <w:b/>
                <w:color w:val="FF0000"/>
                <w:sz w:val="22"/>
                <w:szCs w:val="22"/>
              </w:rPr>
              <w:t>研究実施計画書に記載</w:t>
            </w:r>
            <w:r w:rsidRPr="00A36397">
              <w:rPr>
                <w:rFonts w:asciiTheme="minorEastAsia" w:eastAsiaTheme="minorEastAsia" w:hAnsiTheme="minorEastAsia" w:hint="eastAsia"/>
                <w:color w:val="FF0000"/>
                <w:sz w:val="22"/>
                <w:szCs w:val="22"/>
              </w:rPr>
              <w:t>」とご記載ください。</w:t>
            </w:r>
          </w:p>
          <w:p w14:paraId="1933DBBB" w14:textId="77777777" w:rsidR="00FF7FAD" w:rsidRPr="00247E90" w:rsidRDefault="00FF7FAD" w:rsidP="0065125D">
            <w:pPr>
              <w:jc w:val="left"/>
              <w:rPr>
                <w:rFonts w:asciiTheme="minorEastAsia" w:eastAsiaTheme="minorEastAsia" w:hAnsiTheme="minorEastAsia"/>
                <w:b/>
                <w:sz w:val="22"/>
                <w:szCs w:val="22"/>
              </w:rPr>
            </w:pPr>
          </w:p>
        </w:tc>
      </w:tr>
    </w:tbl>
    <w:p w14:paraId="34534F31" w14:textId="7B11D580" w:rsidR="00FB2FE2" w:rsidRDefault="00FB2FE2" w:rsidP="00B60357">
      <w:pPr>
        <w:jc w:val="left"/>
        <w:rPr>
          <w:rFonts w:asciiTheme="minorEastAsia" w:eastAsiaTheme="minorEastAsia" w:hAnsiTheme="minorEastAsia"/>
          <w:szCs w:val="24"/>
        </w:rPr>
      </w:pPr>
    </w:p>
    <w:sectPr w:rsidR="00FB2FE2" w:rsidSect="00E017CF">
      <w:pgSz w:w="11906" w:h="16838" w:code="9"/>
      <w:pgMar w:top="1134" w:right="1134" w:bottom="1134" w:left="1134" w:header="851" w:footer="851"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49D9" w14:textId="77777777" w:rsidR="006202E4" w:rsidRDefault="006202E4" w:rsidP="00CF12B7">
      <w:r>
        <w:separator/>
      </w:r>
    </w:p>
  </w:endnote>
  <w:endnote w:type="continuationSeparator" w:id="0">
    <w:p w14:paraId="3EDB26F4" w14:textId="77777777" w:rsidR="006202E4" w:rsidRDefault="006202E4" w:rsidP="00CF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E5A5" w14:textId="17C1F8AA" w:rsidR="006202E4" w:rsidRDefault="006202E4">
    <w:pPr>
      <w:pStyle w:val="a7"/>
      <w:jc w:val="center"/>
    </w:pPr>
    <w:r>
      <w:fldChar w:fldCharType="begin"/>
    </w:r>
    <w:r>
      <w:instrText>PAGE   \* MERGEFORMAT</w:instrText>
    </w:r>
    <w:r>
      <w:fldChar w:fldCharType="separate"/>
    </w:r>
    <w:r w:rsidRPr="001D4861">
      <w:rPr>
        <w:noProof/>
        <w:lang w:val="ja-JP"/>
      </w:rPr>
      <w:t>25</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99EE" w14:textId="77777777" w:rsidR="006202E4" w:rsidRDefault="006202E4" w:rsidP="00CF12B7">
      <w:r>
        <w:separator/>
      </w:r>
    </w:p>
  </w:footnote>
  <w:footnote w:type="continuationSeparator" w:id="0">
    <w:p w14:paraId="4D9CD74C" w14:textId="77777777" w:rsidR="006202E4" w:rsidRDefault="006202E4" w:rsidP="00CF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577A" w14:textId="582AB782" w:rsidR="006202E4" w:rsidRPr="00167540" w:rsidRDefault="000154B4" w:rsidP="00167540">
    <w:pPr>
      <w:pStyle w:val="a5"/>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昭和医科大学</w:t>
    </w:r>
    <w:r w:rsidR="006202E4" w:rsidRPr="00167540">
      <w:rPr>
        <w:rFonts w:ascii="ＭＳ ゴシック" w:eastAsia="ＭＳ ゴシック" w:hAnsi="ＭＳ ゴシック" w:hint="eastAsia"/>
        <w:sz w:val="16"/>
        <w:szCs w:val="16"/>
      </w:rPr>
      <w:t>における人を対象とする研究等に関する倫理委員会</w:t>
    </w:r>
  </w:p>
  <w:p w14:paraId="7C308B69" w14:textId="0F3060EB" w:rsidR="006202E4" w:rsidRPr="00167540" w:rsidRDefault="006202E4" w:rsidP="00167540">
    <w:pPr>
      <w:pStyle w:val="a5"/>
      <w:jc w:val="right"/>
      <w:rPr>
        <w:rFonts w:ascii="ＭＳ ゴシック" w:eastAsia="ＭＳ ゴシック" w:hAnsi="ＭＳ ゴシック"/>
        <w:sz w:val="16"/>
        <w:szCs w:val="16"/>
      </w:rPr>
    </w:pPr>
    <w:r w:rsidRPr="00167540">
      <w:rPr>
        <w:rFonts w:ascii="ＭＳ ゴシック" w:eastAsia="ＭＳ ゴシック" w:hAnsi="ＭＳ ゴシック" w:hint="eastAsia"/>
        <w:sz w:val="16"/>
        <w:szCs w:val="16"/>
      </w:rPr>
      <w:t>202</w:t>
    </w:r>
    <w:r w:rsidR="000154B4">
      <w:rPr>
        <w:rFonts w:ascii="ＭＳ ゴシック" w:eastAsia="ＭＳ ゴシック" w:hAnsi="ＭＳ ゴシック" w:hint="eastAsia"/>
        <w:sz w:val="16"/>
        <w:szCs w:val="16"/>
      </w:rPr>
      <w:t>5.4</w:t>
    </w:r>
    <w:r w:rsidRPr="00167540">
      <w:rPr>
        <w:rFonts w:ascii="ＭＳ ゴシック" w:eastAsia="ＭＳ ゴシック" w:hAnsi="ＭＳ ゴシック"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F1CB9"/>
    <w:multiLevelType w:val="hybridMultilevel"/>
    <w:tmpl w:val="42F88BE4"/>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288CC98">
      <w:start w:val="1"/>
      <w:numFmt w:val="decimalFullWidth"/>
      <w:lvlText w:val="%1）"/>
      <w:lvlJc w:val="left"/>
      <w:pPr>
        <w:tabs>
          <w:tab w:val="num" w:pos="660"/>
        </w:tabs>
        <w:ind w:left="660" w:hanging="480"/>
      </w:pPr>
      <w:rPr>
        <w:rFonts w:hint="eastAsia"/>
      </w:rPr>
    </w:lvl>
    <w:lvl w:ilvl="1" w:tplc="7E7238AC">
      <w:start w:val="5"/>
      <w:numFmt w:val="bullet"/>
      <w:suff w:val="space"/>
      <w:lvlText w:val="・"/>
      <w:lvlJc w:val="left"/>
      <w:pPr>
        <w:ind w:left="900" w:hanging="240"/>
      </w:pPr>
      <w:rPr>
        <w:rFonts w:ascii="平成明朝" w:eastAsia="平成明朝" w:hAnsi="Times" w:hint="eastAsia"/>
      </w:rPr>
    </w:lvl>
    <w:lvl w:ilvl="2" w:tplc="7700AC90">
      <w:start w:val="7"/>
      <w:numFmt w:val="decimal"/>
      <w:lvlText w:val="%3"/>
      <w:lvlJc w:val="left"/>
      <w:pPr>
        <w:tabs>
          <w:tab w:val="num" w:pos="1520"/>
        </w:tabs>
        <w:ind w:left="1520" w:hanging="380"/>
      </w:pPr>
      <w:rPr>
        <w:rFonts w:hint="eastAsia"/>
      </w:rPr>
    </w:lvl>
    <w:lvl w:ilvl="3" w:tplc="94585E92" w:tentative="1">
      <w:start w:val="1"/>
      <w:numFmt w:val="decimal"/>
      <w:lvlText w:val="%4."/>
      <w:lvlJc w:val="left"/>
      <w:pPr>
        <w:tabs>
          <w:tab w:val="num" w:pos="2100"/>
        </w:tabs>
        <w:ind w:left="2100" w:hanging="480"/>
      </w:pPr>
    </w:lvl>
    <w:lvl w:ilvl="4" w:tplc="93B637BE" w:tentative="1">
      <w:start w:val="1"/>
      <w:numFmt w:val="aiueoFullWidth"/>
      <w:lvlText w:val="(%5)"/>
      <w:lvlJc w:val="left"/>
      <w:pPr>
        <w:tabs>
          <w:tab w:val="num" w:pos="2580"/>
        </w:tabs>
        <w:ind w:left="2580" w:hanging="480"/>
      </w:pPr>
    </w:lvl>
    <w:lvl w:ilvl="5" w:tplc="06BE1F2E" w:tentative="1">
      <w:start w:val="1"/>
      <w:numFmt w:val="decimalEnclosedCircle"/>
      <w:lvlText w:val="%6"/>
      <w:lvlJc w:val="left"/>
      <w:pPr>
        <w:tabs>
          <w:tab w:val="num" w:pos="3060"/>
        </w:tabs>
        <w:ind w:left="3060" w:hanging="480"/>
      </w:pPr>
    </w:lvl>
    <w:lvl w:ilvl="6" w:tplc="8084D78E" w:tentative="1">
      <w:start w:val="1"/>
      <w:numFmt w:val="decimal"/>
      <w:lvlText w:val="%7."/>
      <w:lvlJc w:val="left"/>
      <w:pPr>
        <w:tabs>
          <w:tab w:val="num" w:pos="3540"/>
        </w:tabs>
        <w:ind w:left="3540" w:hanging="480"/>
      </w:pPr>
    </w:lvl>
    <w:lvl w:ilvl="7" w:tplc="0A189224" w:tentative="1">
      <w:start w:val="1"/>
      <w:numFmt w:val="aiueoFullWidth"/>
      <w:lvlText w:val="(%8)"/>
      <w:lvlJc w:val="left"/>
      <w:pPr>
        <w:tabs>
          <w:tab w:val="num" w:pos="4020"/>
        </w:tabs>
        <w:ind w:left="4020" w:hanging="480"/>
      </w:pPr>
    </w:lvl>
    <w:lvl w:ilvl="8" w:tplc="E3BC6636" w:tentative="1">
      <w:start w:val="1"/>
      <w:numFmt w:val="decimalEnclosedCircle"/>
      <w:lvlText w:val="%9"/>
      <w:lvlJc w:val="left"/>
      <w:pPr>
        <w:tabs>
          <w:tab w:val="num" w:pos="4500"/>
        </w:tabs>
        <w:ind w:left="4500" w:hanging="480"/>
      </w:pPr>
    </w:lvl>
  </w:abstractNum>
  <w:abstractNum w:abstractNumId="5" w15:restartNumberingAfterBreak="0">
    <w:nsid w:val="1BEE3C2D"/>
    <w:multiLevelType w:val="hybridMultilevel"/>
    <w:tmpl w:val="D9CACA26"/>
    <w:lvl w:ilvl="0" w:tplc="5900E282">
      <w:start w:val="1"/>
      <w:numFmt w:val="decimal"/>
      <w:suff w:val="space"/>
      <w:lvlText w:val="%1）"/>
      <w:lvlJc w:val="left"/>
      <w:pPr>
        <w:ind w:left="340" w:hanging="340"/>
      </w:pPr>
      <w:rPr>
        <w:rFonts w:hint="eastAsia"/>
        <w:color w:val="auto"/>
        <w:sz w:val="22"/>
      </w:rPr>
    </w:lvl>
    <w:lvl w:ilvl="1" w:tplc="2474E966" w:tentative="1">
      <w:start w:val="1"/>
      <w:numFmt w:val="aiueoFullWidth"/>
      <w:lvlText w:val="(%2)"/>
      <w:lvlJc w:val="left"/>
      <w:pPr>
        <w:tabs>
          <w:tab w:val="num" w:pos="960"/>
        </w:tabs>
        <w:ind w:left="960" w:hanging="480"/>
      </w:pPr>
    </w:lvl>
    <w:lvl w:ilvl="2" w:tplc="B0C06744" w:tentative="1">
      <w:start w:val="1"/>
      <w:numFmt w:val="decimalEnclosedCircle"/>
      <w:lvlText w:val="%3"/>
      <w:lvlJc w:val="left"/>
      <w:pPr>
        <w:tabs>
          <w:tab w:val="num" w:pos="1440"/>
        </w:tabs>
        <w:ind w:left="1440" w:hanging="480"/>
      </w:pPr>
    </w:lvl>
    <w:lvl w:ilvl="3" w:tplc="077EE49E" w:tentative="1">
      <w:start w:val="1"/>
      <w:numFmt w:val="decimal"/>
      <w:lvlText w:val="%4."/>
      <w:lvlJc w:val="left"/>
      <w:pPr>
        <w:tabs>
          <w:tab w:val="num" w:pos="1920"/>
        </w:tabs>
        <w:ind w:left="1920" w:hanging="480"/>
      </w:pPr>
    </w:lvl>
    <w:lvl w:ilvl="4" w:tplc="3B605FDC" w:tentative="1">
      <w:start w:val="1"/>
      <w:numFmt w:val="aiueoFullWidth"/>
      <w:lvlText w:val="(%5)"/>
      <w:lvlJc w:val="left"/>
      <w:pPr>
        <w:tabs>
          <w:tab w:val="num" w:pos="2400"/>
        </w:tabs>
        <w:ind w:left="2400" w:hanging="480"/>
      </w:pPr>
    </w:lvl>
    <w:lvl w:ilvl="5" w:tplc="0DD864DA" w:tentative="1">
      <w:start w:val="1"/>
      <w:numFmt w:val="decimalEnclosedCircle"/>
      <w:lvlText w:val="%6"/>
      <w:lvlJc w:val="left"/>
      <w:pPr>
        <w:tabs>
          <w:tab w:val="num" w:pos="2880"/>
        </w:tabs>
        <w:ind w:left="2880" w:hanging="480"/>
      </w:pPr>
    </w:lvl>
    <w:lvl w:ilvl="6" w:tplc="683675B8" w:tentative="1">
      <w:start w:val="1"/>
      <w:numFmt w:val="decimal"/>
      <w:lvlText w:val="%7."/>
      <w:lvlJc w:val="left"/>
      <w:pPr>
        <w:tabs>
          <w:tab w:val="num" w:pos="3360"/>
        </w:tabs>
        <w:ind w:left="3360" w:hanging="480"/>
      </w:pPr>
    </w:lvl>
    <w:lvl w:ilvl="7" w:tplc="97F29482" w:tentative="1">
      <w:start w:val="1"/>
      <w:numFmt w:val="aiueoFullWidth"/>
      <w:lvlText w:val="(%8)"/>
      <w:lvlJc w:val="left"/>
      <w:pPr>
        <w:tabs>
          <w:tab w:val="num" w:pos="3840"/>
        </w:tabs>
        <w:ind w:left="3840" w:hanging="480"/>
      </w:pPr>
    </w:lvl>
    <w:lvl w:ilvl="8" w:tplc="E6447404" w:tentative="1">
      <w:start w:val="1"/>
      <w:numFmt w:val="decimalEnclosedCircle"/>
      <w:lvlText w:val="%9"/>
      <w:lvlJc w:val="left"/>
      <w:pPr>
        <w:tabs>
          <w:tab w:val="num" w:pos="4320"/>
        </w:tabs>
        <w:ind w:left="4320" w:hanging="480"/>
      </w:pPr>
    </w:lvl>
  </w:abstractNum>
  <w:abstractNum w:abstractNumId="6"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8"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23CD15B0"/>
    <w:multiLevelType w:val="hybridMultilevel"/>
    <w:tmpl w:val="8FCCF42E"/>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0"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1" w15:restartNumberingAfterBreak="0">
    <w:nsid w:val="36B27828"/>
    <w:multiLevelType w:val="hybridMultilevel"/>
    <w:tmpl w:val="9E56D2F8"/>
    <w:lvl w:ilvl="0" w:tplc="12E07DE8">
      <w:start w:val="1"/>
      <w:numFmt w:val="decimal"/>
      <w:lvlText w:val="%1）"/>
      <w:lvlJc w:val="left"/>
      <w:pPr>
        <w:ind w:left="600" w:hanging="360"/>
      </w:pPr>
      <w:rPr>
        <w:rFonts w:hint="default"/>
        <w:color w:val="0070C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46D80921"/>
    <w:multiLevelType w:val="hybridMultilevel"/>
    <w:tmpl w:val="70E2F96E"/>
    <w:lvl w:ilvl="0" w:tplc="C8064298">
      <w:start w:val="1"/>
      <w:numFmt w:val="decimal"/>
      <w:suff w:val="space"/>
      <w:lvlText w:val="%1）"/>
      <w:lvlJc w:val="left"/>
      <w:pPr>
        <w:ind w:left="340" w:hanging="340"/>
      </w:pPr>
      <w:rPr>
        <w:rFonts w:hint="eastAsia"/>
      </w:rPr>
    </w:lvl>
    <w:lvl w:ilvl="1" w:tplc="3822CDC4">
      <w:start w:val="6"/>
      <w:numFmt w:val="decimal"/>
      <w:lvlText w:val="注%2"/>
      <w:lvlJc w:val="left"/>
      <w:pPr>
        <w:tabs>
          <w:tab w:val="num" w:pos="1100"/>
        </w:tabs>
        <w:ind w:left="1100" w:hanging="620"/>
      </w:pPr>
      <w:rPr>
        <w:rFonts w:hint="eastAsia"/>
      </w:rPr>
    </w:lvl>
    <w:lvl w:ilvl="2" w:tplc="94449580">
      <w:start w:val="6"/>
      <w:numFmt w:val="decimal"/>
      <w:suff w:val="space"/>
      <w:lvlText w:val="%3)"/>
      <w:lvlJc w:val="left"/>
      <w:pPr>
        <w:ind w:left="1160" w:hanging="200"/>
      </w:pPr>
      <w:rPr>
        <w:rFonts w:ascii="Times" w:hint="eastAsia"/>
      </w:rPr>
    </w:lvl>
    <w:lvl w:ilvl="3" w:tplc="E1588D02" w:tentative="1">
      <w:start w:val="1"/>
      <w:numFmt w:val="decimal"/>
      <w:lvlText w:val="%4."/>
      <w:lvlJc w:val="left"/>
      <w:pPr>
        <w:tabs>
          <w:tab w:val="num" w:pos="1920"/>
        </w:tabs>
        <w:ind w:left="1920" w:hanging="480"/>
      </w:pPr>
    </w:lvl>
    <w:lvl w:ilvl="4" w:tplc="1B167570" w:tentative="1">
      <w:start w:val="1"/>
      <w:numFmt w:val="aiueoFullWidth"/>
      <w:lvlText w:val="(%5)"/>
      <w:lvlJc w:val="left"/>
      <w:pPr>
        <w:tabs>
          <w:tab w:val="num" w:pos="2400"/>
        </w:tabs>
        <w:ind w:left="2400" w:hanging="480"/>
      </w:pPr>
    </w:lvl>
    <w:lvl w:ilvl="5" w:tplc="B81E0ADA" w:tentative="1">
      <w:start w:val="1"/>
      <w:numFmt w:val="decimalEnclosedCircle"/>
      <w:lvlText w:val="%6"/>
      <w:lvlJc w:val="left"/>
      <w:pPr>
        <w:tabs>
          <w:tab w:val="num" w:pos="2880"/>
        </w:tabs>
        <w:ind w:left="2880" w:hanging="480"/>
      </w:pPr>
    </w:lvl>
    <w:lvl w:ilvl="6" w:tplc="8B64EABE" w:tentative="1">
      <w:start w:val="1"/>
      <w:numFmt w:val="decimal"/>
      <w:lvlText w:val="%7."/>
      <w:lvlJc w:val="left"/>
      <w:pPr>
        <w:tabs>
          <w:tab w:val="num" w:pos="3360"/>
        </w:tabs>
        <w:ind w:left="3360" w:hanging="480"/>
      </w:pPr>
    </w:lvl>
    <w:lvl w:ilvl="7" w:tplc="32F436FC" w:tentative="1">
      <w:start w:val="1"/>
      <w:numFmt w:val="aiueoFullWidth"/>
      <w:lvlText w:val="(%8)"/>
      <w:lvlJc w:val="left"/>
      <w:pPr>
        <w:tabs>
          <w:tab w:val="num" w:pos="3840"/>
        </w:tabs>
        <w:ind w:left="3840" w:hanging="480"/>
      </w:pPr>
    </w:lvl>
    <w:lvl w:ilvl="8" w:tplc="CCCA1D3C" w:tentative="1">
      <w:start w:val="1"/>
      <w:numFmt w:val="decimalEnclosedCircle"/>
      <w:lvlText w:val="%9"/>
      <w:lvlJc w:val="left"/>
      <w:pPr>
        <w:tabs>
          <w:tab w:val="num" w:pos="4320"/>
        </w:tabs>
        <w:ind w:left="4320" w:hanging="480"/>
      </w:pPr>
    </w:lvl>
  </w:abstractNum>
  <w:abstractNum w:abstractNumId="16" w15:restartNumberingAfterBreak="0">
    <w:nsid w:val="4B35062A"/>
    <w:multiLevelType w:val="hybridMultilevel"/>
    <w:tmpl w:val="750E22E4"/>
    <w:lvl w:ilvl="0" w:tplc="A3AEE26A">
      <w:start w:val="4"/>
      <w:numFmt w:val="bullet"/>
      <w:suff w:val="space"/>
      <w:lvlText w:val="・"/>
      <w:lvlJc w:val="left"/>
      <w:pPr>
        <w:ind w:left="420" w:hanging="240"/>
      </w:pPr>
      <w:rPr>
        <w:rFonts w:ascii="平成明朝" w:eastAsia="平成明朝" w:hAnsi="Times" w:hint="eastAsia"/>
      </w:rPr>
    </w:lvl>
    <w:lvl w:ilvl="1" w:tplc="8A36A4F4" w:tentative="1">
      <w:start w:val="1"/>
      <w:numFmt w:val="bullet"/>
      <w:lvlText w:val=""/>
      <w:lvlJc w:val="left"/>
      <w:pPr>
        <w:tabs>
          <w:tab w:val="num" w:pos="1140"/>
        </w:tabs>
        <w:ind w:left="1140" w:hanging="480"/>
      </w:pPr>
      <w:rPr>
        <w:rFonts w:ascii="Wingdings" w:hAnsi="Wingdings" w:hint="default"/>
      </w:rPr>
    </w:lvl>
    <w:lvl w:ilvl="2" w:tplc="C0C60C52" w:tentative="1">
      <w:start w:val="1"/>
      <w:numFmt w:val="bullet"/>
      <w:lvlText w:val=""/>
      <w:lvlJc w:val="left"/>
      <w:pPr>
        <w:tabs>
          <w:tab w:val="num" w:pos="1620"/>
        </w:tabs>
        <w:ind w:left="1620" w:hanging="480"/>
      </w:pPr>
      <w:rPr>
        <w:rFonts w:ascii="Wingdings" w:hAnsi="Wingdings" w:hint="default"/>
      </w:rPr>
    </w:lvl>
    <w:lvl w:ilvl="3" w:tplc="F6943C50" w:tentative="1">
      <w:start w:val="1"/>
      <w:numFmt w:val="bullet"/>
      <w:lvlText w:val=""/>
      <w:lvlJc w:val="left"/>
      <w:pPr>
        <w:tabs>
          <w:tab w:val="num" w:pos="2100"/>
        </w:tabs>
        <w:ind w:left="2100" w:hanging="480"/>
      </w:pPr>
      <w:rPr>
        <w:rFonts w:ascii="Wingdings" w:hAnsi="Wingdings" w:hint="default"/>
      </w:rPr>
    </w:lvl>
    <w:lvl w:ilvl="4" w:tplc="5DC81B0E" w:tentative="1">
      <w:start w:val="1"/>
      <w:numFmt w:val="bullet"/>
      <w:lvlText w:val=""/>
      <w:lvlJc w:val="left"/>
      <w:pPr>
        <w:tabs>
          <w:tab w:val="num" w:pos="2580"/>
        </w:tabs>
        <w:ind w:left="2580" w:hanging="480"/>
      </w:pPr>
      <w:rPr>
        <w:rFonts w:ascii="Wingdings" w:hAnsi="Wingdings" w:hint="default"/>
      </w:rPr>
    </w:lvl>
    <w:lvl w:ilvl="5" w:tplc="34669830" w:tentative="1">
      <w:start w:val="1"/>
      <w:numFmt w:val="bullet"/>
      <w:lvlText w:val=""/>
      <w:lvlJc w:val="left"/>
      <w:pPr>
        <w:tabs>
          <w:tab w:val="num" w:pos="3060"/>
        </w:tabs>
        <w:ind w:left="3060" w:hanging="480"/>
      </w:pPr>
      <w:rPr>
        <w:rFonts w:ascii="Wingdings" w:hAnsi="Wingdings" w:hint="default"/>
      </w:rPr>
    </w:lvl>
    <w:lvl w:ilvl="6" w:tplc="F8EAF27A" w:tentative="1">
      <w:start w:val="1"/>
      <w:numFmt w:val="bullet"/>
      <w:lvlText w:val=""/>
      <w:lvlJc w:val="left"/>
      <w:pPr>
        <w:tabs>
          <w:tab w:val="num" w:pos="3540"/>
        </w:tabs>
        <w:ind w:left="3540" w:hanging="480"/>
      </w:pPr>
      <w:rPr>
        <w:rFonts w:ascii="Wingdings" w:hAnsi="Wingdings" w:hint="default"/>
      </w:rPr>
    </w:lvl>
    <w:lvl w:ilvl="7" w:tplc="D4B0DB72" w:tentative="1">
      <w:start w:val="1"/>
      <w:numFmt w:val="bullet"/>
      <w:lvlText w:val=""/>
      <w:lvlJc w:val="left"/>
      <w:pPr>
        <w:tabs>
          <w:tab w:val="num" w:pos="4020"/>
        </w:tabs>
        <w:ind w:left="4020" w:hanging="480"/>
      </w:pPr>
      <w:rPr>
        <w:rFonts w:ascii="Wingdings" w:hAnsi="Wingdings" w:hint="default"/>
      </w:rPr>
    </w:lvl>
    <w:lvl w:ilvl="8" w:tplc="51521F54" w:tentative="1">
      <w:start w:val="1"/>
      <w:numFmt w:val="bullet"/>
      <w:lvlText w:val=""/>
      <w:lvlJc w:val="left"/>
      <w:pPr>
        <w:tabs>
          <w:tab w:val="num" w:pos="4500"/>
        </w:tabs>
        <w:ind w:left="4500" w:hanging="480"/>
      </w:pPr>
      <w:rPr>
        <w:rFonts w:ascii="Wingdings" w:hAnsi="Wingdings" w:hint="default"/>
      </w:rPr>
    </w:lvl>
  </w:abstractNum>
  <w:abstractNum w:abstractNumId="17" w15:restartNumberingAfterBreak="0">
    <w:nsid w:val="4E351666"/>
    <w:multiLevelType w:val="hybridMultilevel"/>
    <w:tmpl w:val="E1C607E0"/>
    <w:lvl w:ilvl="0" w:tplc="D83CF920">
      <w:start w:val="4"/>
      <w:numFmt w:val="bullet"/>
      <w:lvlText w:val="・"/>
      <w:lvlJc w:val="left"/>
      <w:pPr>
        <w:ind w:left="794" w:hanging="360"/>
      </w:pPr>
      <w:rPr>
        <w:rFonts w:ascii="ＭＳ 明朝" w:eastAsia="ＭＳ 明朝" w:hAnsi="ＭＳ 明朝" w:cs="Times New Roman" w:hint="eastAsia"/>
      </w:rPr>
    </w:lvl>
    <w:lvl w:ilvl="1" w:tplc="0409000B" w:tentative="1">
      <w:start w:val="1"/>
      <w:numFmt w:val="bullet"/>
      <w:lvlText w:val=""/>
      <w:lvlJc w:val="left"/>
      <w:pPr>
        <w:ind w:left="1274" w:hanging="420"/>
      </w:pPr>
      <w:rPr>
        <w:rFonts w:ascii="Wingdings" w:hAnsi="Wingdings" w:hint="default"/>
      </w:rPr>
    </w:lvl>
    <w:lvl w:ilvl="2" w:tplc="0409000D" w:tentative="1">
      <w:start w:val="1"/>
      <w:numFmt w:val="bullet"/>
      <w:lvlText w:val=""/>
      <w:lvlJc w:val="left"/>
      <w:pPr>
        <w:ind w:left="1694" w:hanging="420"/>
      </w:pPr>
      <w:rPr>
        <w:rFonts w:ascii="Wingdings" w:hAnsi="Wingdings" w:hint="default"/>
      </w:rPr>
    </w:lvl>
    <w:lvl w:ilvl="3" w:tplc="04090001" w:tentative="1">
      <w:start w:val="1"/>
      <w:numFmt w:val="bullet"/>
      <w:lvlText w:val=""/>
      <w:lvlJc w:val="left"/>
      <w:pPr>
        <w:ind w:left="2114" w:hanging="420"/>
      </w:pPr>
      <w:rPr>
        <w:rFonts w:ascii="Wingdings" w:hAnsi="Wingdings" w:hint="default"/>
      </w:rPr>
    </w:lvl>
    <w:lvl w:ilvl="4" w:tplc="0409000B" w:tentative="1">
      <w:start w:val="1"/>
      <w:numFmt w:val="bullet"/>
      <w:lvlText w:val=""/>
      <w:lvlJc w:val="left"/>
      <w:pPr>
        <w:ind w:left="2534" w:hanging="420"/>
      </w:pPr>
      <w:rPr>
        <w:rFonts w:ascii="Wingdings" w:hAnsi="Wingdings" w:hint="default"/>
      </w:rPr>
    </w:lvl>
    <w:lvl w:ilvl="5" w:tplc="0409000D" w:tentative="1">
      <w:start w:val="1"/>
      <w:numFmt w:val="bullet"/>
      <w:lvlText w:val=""/>
      <w:lvlJc w:val="left"/>
      <w:pPr>
        <w:ind w:left="2954" w:hanging="420"/>
      </w:pPr>
      <w:rPr>
        <w:rFonts w:ascii="Wingdings" w:hAnsi="Wingdings" w:hint="default"/>
      </w:rPr>
    </w:lvl>
    <w:lvl w:ilvl="6" w:tplc="04090001" w:tentative="1">
      <w:start w:val="1"/>
      <w:numFmt w:val="bullet"/>
      <w:lvlText w:val=""/>
      <w:lvlJc w:val="left"/>
      <w:pPr>
        <w:ind w:left="3374" w:hanging="420"/>
      </w:pPr>
      <w:rPr>
        <w:rFonts w:ascii="Wingdings" w:hAnsi="Wingdings" w:hint="default"/>
      </w:rPr>
    </w:lvl>
    <w:lvl w:ilvl="7" w:tplc="0409000B" w:tentative="1">
      <w:start w:val="1"/>
      <w:numFmt w:val="bullet"/>
      <w:lvlText w:val=""/>
      <w:lvlJc w:val="left"/>
      <w:pPr>
        <w:ind w:left="3794" w:hanging="420"/>
      </w:pPr>
      <w:rPr>
        <w:rFonts w:ascii="Wingdings" w:hAnsi="Wingdings" w:hint="default"/>
      </w:rPr>
    </w:lvl>
    <w:lvl w:ilvl="8" w:tplc="0409000D" w:tentative="1">
      <w:start w:val="1"/>
      <w:numFmt w:val="bullet"/>
      <w:lvlText w:val=""/>
      <w:lvlJc w:val="left"/>
      <w:pPr>
        <w:ind w:left="4214" w:hanging="420"/>
      </w:pPr>
      <w:rPr>
        <w:rFonts w:ascii="Wingdings" w:hAnsi="Wingdings" w:hint="default"/>
      </w:rPr>
    </w:lvl>
  </w:abstractNum>
  <w:abstractNum w:abstractNumId="18" w15:restartNumberingAfterBreak="0">
    <w:nsid w:val="4EA14404"/>
    <w:multiLevelType w:val="hybridMultilevel"/>
    <w:tmpl w:val="4634B52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9"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1"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2" w15:restartNumberingAfterBreak="0">
    <w:nsid w:val="612C2D75"/>
    <w:multiLevelType w:val="hybridMultilevel"/>
    <w:tmpl w:val="499EB80A"/>
    <w:lvl w:ilvl="0" w:tplc="0409000B">
      <w:start w:val="1"/>
      <w:numFmt w:val="bullet"/>
      <w:lvlText w:val=""/>
      <w:lvlJc w:val="left"/>
      <w:pPr>
        <w:ind w:left="643" w:hanging="36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3"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693A1FC7"/>
    <w:multiLevelType w:val="hybridMultilevel"/>
    <w:tmpl w:val="547A59F2"/>
    <w:lvl w:ilvl="0" w:tplc="019C33D2">
      <w:start w:val="2"/>
      <w:numFmt w:val="decimal"/>
      <w:lvlText w:val="%1"/>
      <w:lvlJc w:val="left"/>
      <w:pPr>
        <w:tabs>
          <w:tab w:val="num" w:pos="380"/>
        </w:tabs>
        <w:ind w:left="380" w:hanging="380"/>
      </w:pPr>
      <w:rPr>
        <w:rFonts w:hint="eastAsia"/>
      </w:rPr>
    </w:lvl>
    <w:lvl w:ilvl="1" w:tplc="6646FF2C" w:tentative="1">
      <w:start w:val="1"/>
      <w:numFmt w:val="aiueoFullWidth"/>
      <w:lvlText w:val="(%2)"/>
      <w:lvlJc w:val="left"/>
      <w:pPr>
        <w:tabs>
          <w:tab w:val="num" w:pos="960"/>
        </w:tabs>
        <w:ind w:left="960" w:hanging="480"/>
      </w:pPr>
    </w:lvl>
    <w:lvl w:ilvl="2" w:tplc="D8247360" w:tentative="1">
      <w:start w:val="1"/>
      <w:numFmt w:val="decimalEnclosedCircle"/>
      <w:lvlText w:val="%3"/>
      <w:lvlJc w:val="left"/>
      <w:pPr>
        <w:tabs>
          <w:tab w:val="num" w:pos="1440"/>
        </w:tabs>
        <w:ind w:left="1440" w:hanging="480"/>
      </w:pPr>
    </w:lvl>
    <w:lvl w:ilvl="3" w:tplc="C2582A7C" w:tentative="1">
      <w:start w:val="1"/>
      <w:numFmt w:val="decimal"/>
      <w:lvlText w:val="%4."/>
      <w:lvlJc w:val="left"/>
      <w:pPr>
        <w:tabs>
          <w:tab w:val="num" w:pos="1920"/>
        </w:tabs>
        <w:ind w:left="1920" w:hanging="480"/>
      </w:pPr>
    </w:lvl>
    <w:lvl w:ilvl="4" w:tplc="1B18EFCC" w:tentative="1">
      <w:start w:val="1"/>
      <w:numFmt w:val="aiueoFullWidth"/>
      <w:lvlText w:val="(%5)"/>
      <w:lvlJc w:val="left"/>
      <w:pPr>
        <w:tabs>
          <w:tab w:val="num" w:pos="2400"/>
        </w:tabs>
        <w:ind w:left="2400" w:hanging="480"/>
      </w:pPr>
    </w:lvl>
    <w:lvl w:ilvl="5" w:tplc="2A7098C8" w:tentative="1">
      <w:start w:val="1"/>
      <w:numFmt w:val="decimalEnclosedCircle"/>
      <w:lvlText w:val="%6"/>
      <w:lvlJc w:val="left"/>
      <w:pPr>
        <w:tabs>
          <w:tab w:val="num" w:pos="2880"/>
        </w:tabs>
        <w:ind w:left="2880" w:hanging="480"/>
      </w:pPr>
    </w:lvl>
    <w:lvl w:ilvl="6" w:tplc="9D58A894" w:tentative="1">
      <w:start w:val="1"/>
      <w:numFmt w:val="decimal"/>
      <w:lvlText w:val="%7."/>
      <w:lvlJc w:val="left"/>
      <w:pPr>
        <w:tabs>
          <w:tab w:val="num" w:pos="3360"/>
        </w:tabs>
        <w:ind w:left="3360" w:hanging="480"/>
      </w:pPr>
    </w:lvl>
    <w:lvl w:ilvl="7" w:tplc="9EDE4D3A" w:tentative="1">
      <w:start w:val="1"/>
      <w:numFmt w:val="aiueoFullWidth"/>
      <w:lvlText w:val="(%8)"/>
      <w:lvlJc w:val="left"/>
      <w:pPr>
        <w:tabs>
          <w:tab w:val="num" w:pos="3840"/>
        </w:tabs>
        <w:ind w:left="3840" w:hanging="480"/>
      </w:pPr>
    </w:lvl>
    <w:lvl w:ilvl="8" w:tplc="068C6326" w:tentative="1">
      <w:start w:val="1"/>
      <w:numFmt w:val="decimalEnclosedCircle"/>
      <w:lvlText w:val="%9"/>
      <w:lvlJc w:val="left"/>
      <w:pPr>
        <w:tabs>
          <w:tab w:val="num" w:pos="4320"/>
        </w:tabs>
        <w:ind w:left="4320" w:hanging="480"/>
      </w:p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B396F64C">
      <w:start w:val="1"/>
      <w:numFmt w:val="decimal"/>
      <w:suff w:val="space"/>
      <w:lvlText w:val="%1）"/>
      <w:lvlJc w:val="left"/>
      <w:pPr>
        <w:ind w:left="340" w:hanging="340"/>
      </w:pPr>
      <w:rPr>
        <w:rFonts w:hint="eastAsia"/>
      </w:rPr>
    </w:lvl>
    <w:lvl w:ilvl="1" w:tplc="63DC8BF0">
      <w:start w:val="7"/>
      <w:numFmt w:val="decimal"/>
      <w:lvlText w:val="注%2"/>
      <w:lvlJc w:val="left"/>
      <w:pPr>
        <w:tabs>
          <w:tab w:val="num" w:pos="1100"/>
        </w:tabs>
        <w:ind w:left="1100" w:hanging="620"/>
      </w:pPr>
      <w:rPr>
        <w:rFonts w:ascii="Times" w:hint="eastAsia"/>
      </w:rPr>
    </w:lvl>
    <w:lvl w:ilvl="2" w:tplc="F6AA6658">
      <w:start w:val="1"/>
      <w:numFmt w:val="decimalFullWidth"/>
      <w:lvlText w:val="%3）"/>
      <w:lvlJc w:val="left"/>
      <w:pPr>
        <w:tabs>
          <w:tab w:val="num" w:pos="1400"/>
        </w:tabs>
        <w:ind w:left="1400" w:hanging="440"/>
      </w:pPr>
      <w:rPr>
        <w:rFonts w:hint="eastAsia"/>
      </w:rPr>
    </w:lvl>
    <w:lvl w:ilvl="3" w:tplc="9C1A417E" w:tentative="1">
      <w:start w:val="1"/>
      <w:numFmt w:val="decimal"/>
      <w:lvlText w:val="%4."/>
      <w:lvlJc w:val="left"/>
      <w:pPr>
        <w:tabs>
          <w:tab w:val="num" w:pos="1920"/>
        </w:tabs>
        <w:ind w:left="1920" w:hanging="480"/>
      </w:pPr>
    </w:lvl>
    <w:lvl w:ilvl="4" w:tplc="F7949F78" w:tentative="1">
      <w:start w:val="1"/>
      <w:numFmt w:val="aiueoFullWidth"/>
      <w:lvlText w:val="(%5)"/>
      <w:lvlJc w:val="left"/>
      <w:pPr>
        <w:tabs>
          <w:tab w:val="num" w:pos="2400"/>
        </w:tabs>
        <w:ind w:left="2400" w:hanging="480"/>
      </w:pPr>
    </w:lvl>
    <w:lvl w:ilvl="5" w:tplc="3B6AC410" w:tentative="1">
      <w:start w:val="1"/>
      <w:numFmt w:val="decimalEnclosedCircle"/>
      <w:lvlText w:val="%6"/>
      <w:lvlJc w:val="left"/>
      <w:pPr>
        <w:tabs>
          <w:tab w:val="num" w:pos="2880"/>
        </w:tabs>
        <w:ind w:left="2880" w:hanging="480"/>
      </w:pPr>
    </w:lvl>
    <w:lvl w:ilvl="6" w:tplc="1FF417FA" w:tentative="1">
      <w:start w:val="1"/>
      <w:numFmt w:val="decimal"/>
      <w:lvlText w:val="%7."/>
      <w:lvlJc w:val="left"/>
      <w:pPr>
        <w:tabs>
          <w:tab w:val="num" w:pos="3360"/>
        </w:tabs>
        <w:ind w:left="3360" w:hanging="480"/>
      </w:pPr>
    </w:lvl>
    <w:lvl w:ilvl="7" w:tplc="3F3408E0" w:tentative="1">
      <w:start w:val="1"/>
      <w:numFmt w:val="aiueoFullWidth"/>
      <w:lvlText w:val="(%8)"/>
      <w:lvlJc w:val="left"/>
      <w:pPr>
        <w:tabs>
          <w:tab w:val="num" w:pos="3840"/>
        </w:tabs>
        <w:ind w:left="3840" w:hanging="480"/>
      </w:pPr>
    </w:lvl>
    <w:lvl w:ilvl="8" w:tplc="E09693B6" w:tentative="1">
      <w:start w:val="1"/>
      <w:numFmt w:val="decimalEnclosedCircle"/>
      <w:lvlText w:val="%9"/>
      <w:lvlJc w:val="left"/>
      <w:pPr>
        <w:tabs>
          <w:tab w:val="num" w:pos="4320"/>
        </w:tabs>
        <w:ind w:left="4320" w:hanging="480"/>
      </w:pPr>
    </w:lvl>
  </w:abstractNum>
  <w:num w:numId="1" w16cid:durableId="1517188688">
    <w:abstractNumId w:val="24"/>
  </w:num>
  <w:num w:numId="2" w16cid:durableId="1543906201">
    <w:abstractNumId w:val="4"/>
  </w:num>
  <w:num w:numId="3" w16cid:durableId="851337278">
    <w:abstractNumId w:val="15"/>
  </w:num>
  <w:num w:numId="4" w16cid:durableId="1805078183">
    <w:abstractNumId w:val="28"/>
  </w:num>
  <w:num w:numId="5" w16cid:durableId="427236506">
    <w:abstractNumId w:val="16"/>
  </w:num>
  <w:num w:numId="6" w16cid:durableId="155729148">
    <w:abstractNumId w:val="5"/>
  </w:num>
  <w:num w:numId="7" w16cid:durableId="651180524">
    <w:abstractNumId w:val="21"/>
  </w:num>
  <w:num w:numId="8" w16cid:durableId="650521705">
    <w:abstractNumId w:val="25"/>
  </w:num>
  <w:num w:numId="9" w16cid:durableId="564609805">
    <w:abstractNumId w:val="13"/>
  </w:num>
  <w:num w:numId="10" w16cid:durableId="1176724446">
    <w:abstractNumId w:val="0"/>
  </w:num>
  <w:num w:numId="11" w16cid:durableId="2030135292">
    <w:abstractNumId w:val="2"/>
  </w:num>
  <w:num w:numId="12" w16cid:durableId="1543831930">
    <w:abstractNumId w:val="19"/>
  </w:num>
  <w:num w:numId="13" w16cid:durableId="1555508544">
    <w:abstractNumId w:val="26"/>
  </w:num>
  <w:num w:numId="14" w16cid:durableId="1220090433">
    <w:abstractNumId w:val="8"/>
  </w:num>
  <w:num w:numId="15" w16cid:durableId="925577349">
    <w:abstractNumId w:val="23"/>
  </w:num>
  <w:num w:numId="16" w16cid:durableId="738987482">
    <w:abstractNumId w:val="10"/>
  </w:num>
  <w:num w:numId="17" w16cid:durableId="637030545">
    <w:abstractNumId w:val="27"/>
  </w:num>
  <w:num w:numId="18" w16cid:durableId="424229248">
    <w:abstractNumId w:val="7"/>
  </w:num>
  <w:num w:numId="19" w16cid:durableId="213153582">
    <w:abstractNumId w:val="20"/>
  </w:num>
  <w:num w:numId="20" w16cid:durableId="683439185">
    <w:abstractNumId w:val="12"/>
  </w:num>
  <w:num w:numId="21" w16cid:durableId="667364489">
    <w:abstractNumId w:val="3"/>
  </w:num>
  <w:num w:numId="22" w16cid:durableId="547422366">
    <w:abstractNumId w:val="14"/>
  </w:num>
  <w:num w:numId="23" w16cid:durableId="1792043838">
    <w:abstractNumId w:val="6"/>
  </w:num>
  <w:num w:numId="24" w16cid:durableId="819082350">
    <w:abstractNumId w:val="11"/>
  </w:num>
  <w:num w:numId="25" w16cid:durableId="1601378592">
    <w:abstractNumId w:val="17"/>
  </w:num>
  <w:num w:numId="26" w16cid:durableId="996302009">
    <w:abstractNumId w:val="18"/>
  </w:num>
  <w:num w:numId="27" w16cid:durableId="671488664">
    <w:abstractNumId w:val="9"/>
  </w:num>
  <w:num w:numId="28" w16cid:durableId="1971355439">
    <w:abstractNumId w:val="1"/>
  </w:num>
  <w:num w:numId="29" w16cid:durableId="17786022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3D"/>
    <w:rsid w:val="00000F9B"/>
    <w:rsid w:val="000012FB"/>
    <w:rsid w:val="00001C0C"/>
    <w:rsid w:val="00003461"/>
    <w:rsid w:val="00004488"/>
    <w:rsid w:val="00007816"/>
    <w:rsid w:val="00012343"/>
    <w:rsid w:val="00012628"/>
    <w:rsid w:val="0001422A"/>
    <w:rsid w:val="000154B4"/>
    <w:rsid w:val="0001651C"/>
    <w:rsid w:val="00017E61"/>
    <w:rsid w:val="00020D18"/>
    <w:rsid w:val="00021D72"/>
    <w:rsid w:val="0002337F"/>
    <w:rsid w:val="000262CF"/>
    <w:rsid w:val="00030166"/>
    <w:rsid w:val="0003309F"/>
    <w:rsid w:val="000354C2"/>
    <w:rsid w:val="000358B9"/>
    <w:rsid w:val="00036B2A"/>
    <w:rsid w:val="00036D9C"/>
    <w:rsid w:val="00042F65"/>
    <w:rsid w:val="000447AC"/>
    <w:rsid w:val="000450EC"/>
    <w:rsid w:val="000452AC"/>
    <w:rsid w:val="000476E1"/>
    <w:rsid w:val="00050EC6"/>
    <w:rsid w:val="00052F86"/>
    <w:rsid w:val="000554F4"/>
    <w:rsid w:val="0005752C"/>
    <w:rsid w:val="000605A1"/>
    <w:rsid w:val="000637B4"/>
    <w:rsid w:val="00064A2D"/>
    <w:rsid w:val="000656A8"/>
    <w:rsid w:val="00066FAB"/>
    <w:rsid w:val="00070725"/>
    <w:rsid w:val="000736FD"/>
    <w:rsid w:val="00075059"/>
    <w:rsid w:val="000777EA"/>
    <w:rsid w:val="00077F2D"/>
    <w:rsid w:val="00080DE3"/>
    <w:rsid w:val="00082ED2"/>
    <w:rsid w:val="00091222"/>
    <w:rsid w:val="00092524"/>
    <w:rsid w:val="00093871"/>
    <w:rsid w:val="000A1055"/>
    <w:rsid w:val="000A2994"/>
    <w:rsid w:val="000A38C3"/>
    <w:rsid w:val="000A5280"/>
    <w:rsid w:val="000A5A22"/>
    <w:rsid w:val="000A5E82"/>
    <w:rsid w:val="000A63D3"/>
    <w:rsid w:val="000B0DBE"/>
    <w:rsid w:val="000B1156"/>
    <w:rsid w:val="000B26F8"/>
    <w:rsid w:val="000B324D"/>
    <w:rsid w:val="000B5A73"/>
    <w:rsid w:val="000B7752"/>
    <w:rsid w:val="000C05CE"/>
    <w:rsid w:val="000C109E"/>
    <w:rsid w:val="000C1A49"/>
    <w:rsid w:val="000C1F2F"/>
    <w:rsid w:val="000C4410"/>
    <w:rsid w:val="000C4A21"/>
    <w:rsid w:val="000D1F62"/>
    <w:rsid w:val="000D2AA6"/>
    <w:rsid w:val="000D5473"/>
    <w:rsid w:val="000D68C5"/>
    <w:rsid w:val="000E1E58"/>
    <w:rsid w:val="000E289C"/>
    <w:rsid w:val="000E5878"/>
    <w:rsid w:val="000E5C66"/>
    <w:rsid w:val="000F030E"/>
    <w:rsid w:val="000F3797"/>
    <w:rsid w:val="000F4BF8"/>
    <w:rsid w:val="000F608B"/>
    <w:rsid w:val="00103161"/>
    <w:rsid w:val="00104B80"/>
    <w:rsid w:val="001069FE"/>
    <w:rsid w:val="001074BB"/>
    <w:rsid w:val="001075B4"/>
    <w:rsid w:val="00107899"/>
    <w:rsid w:val="001125E5"/>
    <w:rsid w:val="00113DE0"/>
    <w:rsid w:val="00115007"/>
    <w:rsid w:val="001167B1"/>
    <w:rsid w:val="00116D6D"/>
    <w:rsid w:val="00117D24"/>
    <w:rsid w:val="00123412"/>
    <w:rsid w:val="001238D9"/>
    <w:rsid w:val="00125DCD"/>
    <w:rsid w:val="001278D8"/>
    <w:rsid w:val="00130D2D"/>
    <w:rsid w:val="0013231B"/>
    <w:rsid w:val="0013275A"/>
    <w:rsid w:val="001418EE"/>
    <w:rsid w:val="00141EC5"/>
    <w:rsid w:val="001423F4"/>
    <w:rsid w:val="0014357D"/>
    <w:rsid w:val="0014703A"/>
    <w:rsid w:val="00147B99"/>
    <w:rsid w:val="00154469"/>
    <w:rsid w:val="00155D52"/>
    <w:rsid w:val="00156148"/>
    <w:rsid w:val="00160ADE"/>
    <w:rsid w:val="00161DD2"/>
    <w:rsid w:val="001631CB"/>
    <w:rsid w:val="00167540"/>
    <w:rsid w:val="00167F5C"/>
    <w:rsid w:val="00172DB7"/>
    <w:rsid w:val="001768BD"/>
    <w:rsid w:val="0017753D"/>
    <w:rsid w:val="001779D9"/>
    <w:rsid w:val="00177B67"/>
    <w:rsid w:val="0018187E"/>
    <w:rsid w:val="001835CB"/>
    <w:rsid w:val="001836FE"/>
    <w:rsid w:val="00183A1C"/>
    <w:rsid w:val="00184204"/>
    <w:rsid w:val="0018469D"/>
    <w:rsid w:val="00184FBA"/>
    <w:rsid w:val="00185DFD"/>
    <w:rsid w:val="00187120"/>
    <w:rsid w:val="001876F0"/>
    <w:rsid w:val="001969C1"/>
    <w:rsid w:val="00196DD3"/>
    <w:rsid w:val="0019794D"/>
    <w:rsid w:val="001A00A2"/>
    <w:rsid w:val="001A0270"/>
    <w:rsid w:val="001A206B"/>
    <w:rsid w:val="001A3016"/>
    <w:rsid w:val="001A30A7"/>
    <w:rsid w:val="001A315B"/>
    <w:rsid w:val="001A442A"/>
    <w:rsid w:val="001A72FC"/>
    <w:rsid w:val="001A7C12"/>
    <w:rsid w:val="001B0473"/>
    <w:rsid w:val="001B123B"/>
    <w:rsid w:val="001B2A90"/>
    <w:rsid w:val="001B2B34"/>
    <w:rsid w:val="001B2DC2"/>
    <w:rsid w:val="001B4356"/>
    <w:rsid w:val="001B458E"/>
    <w:rsid w:val="001B4D53"/>
    <w:rsid w:val="001B5141"/>
    <w:rsid w:val="001B70F6"/>
    <w:rsid w:val="001B75C8"/>
    <w:rsid w:val="001C180E"/>
    <w:rsid w:val="001C5A33"/>
    <w:rsid w:val="001D4861"/>
    <w:rsid w:val="001D4B6B"/>
    <w:rsid w:val="001D5986"/>
    <w:rsid w:val="001E2002"/>
    <w:rsid w:val="001E4A6E"/>
    <w:rsid w:val="001F107B"/>
    <w:rsid w:val="001F66F3"/>
    <w:rsid w:val="002016A3"/>
    <w:rsid w:val="00202B3F"/>
    <w:rsid w:val="00204F84"/>
    <w:rsid w:val="00205B2C"/>
    <w:rsid w:val="002064C9"/>
    <w:rsid w:val="00207363"/>
    <w:rsid w:val="00213AAA"/>
    <w:rsid w:val="002144A2"/>
    <w:rsid w:val="0022163D"/>
    <w:rsid w:val="00221ADE"/>
    <w:rsid w:val="00222224"/>
    <w:rsid w:val="00223471"/>
    <w:rsid w:val="00225C14"/>
    <w:rsid w:val="00226C4B"/>
    <w:rsid w:val="00226C95"/>
    <w:rsid w:val="00227F6A"/>
    <w:rsid w:val="0023014B"/>
    <w:rsid w:val="0023102D"/>
    <w:rsid w:val="0023188B"/>
    <w:rsid w:val="00232563"/>
    <w:rsid w:val="00232BF7"/>
    <w:rsid w:val="0023494D"/>
    <w:rsid w:val="00236426"/>
    <w:rsid w:val="00241364"/>
    <w:rsid w:val="00242DD8"/>
    <w:rsid w:val="002435CC"/>
    <w:rsid w:val="002441EA"/>
    <w:rsid w:val="002448AA"/>
    <w:rsid w:val="00245B0B"/>
    <w:rsid w:val="00247B28"/>
    <w:rsid w:val="00247E90"/>
    <w:rsid w:val="0025191D"/>
    <w:rsid w:val="00253926"/>
    <w:rsid w:val="002553CF"/>
    <w:rsid w:val="00256455"/>
    <w:rsid w:val="0025766D"/>
    <w:rsid w:val="00260F3B"/>
    <w:rsid w:val="002611C0"/>
    <w:rsid w:val="0026323D"/>
    <w:rsid w:val="00263CF6"/>
    <w:rsid w:val="00271404"/>
    <w:rsid w:val="0027374F"/>
    <w:rsid w:val="00274864"/>
    <w:rsid w:val="00277120"/>
    <w:rsid w:val="002804A4"/>
    <w:rsid w:val="00281278"/>
    <w:rsid w:val="00281860"/>
    <w:rsid w:val="00281F69"/>
    <w:rsid w:val="00282855"/>
    <w:rsid w:val="0028382E"/>
    <w:rsid w:val="00283F94"/>
    <w:rsid w:val="00284F3E"/>
    <w:rsid w:val="002855FE"/>
    <w:rsid w:val="00291517"/>
    <w:rsid w:val="002915C8"/>
    <w:rsid w:val="00293B53"/>
    <w:rsid w:val="002A0BBE"/>
    <w:rsid w:val="002A2219"/>
    <w:rsid w:val="002A2DCA"/>
    <w:rsid w:val="002A68F4"/>
    <w:rsid w:val="002A6A3D"/>
    <w:rsid w:val="002B098E"/>
    <w:rsid w:val="002B30F3"/>
    <w:rsid w:val="002B335E"/>
    <w:rsid w:val="002B3652"/>
    <w:rsid w:val="002B509F"/>
    <w:rsid w:val="002B61D8"/>
    <w:rsid w:val="002C05D4"/>
    <w:rsid w:val="002C0625"/>
    <w:rsid w:val="002C13DC"/>
    <w:rsid w:val="002C2658"/>
    <w:rsid w:val="002C2B20"/>
    <w:rsid w:val="002C2FCA"/>
    <w:rsid w:val="002C3B8B"/>
    <w:rsid w:val="002C4246"/>
    <w:rsid w:val="002C4C40"/>
    <w:rsid w:val="002C4F0A"/>
    <w:rsid w:val="002C6AE2"/>
    <w:rsid w:val="002C6B87"/>
    <w:rsid w:val="002C724C"/>
    <w:rsid w:val="002C7F8F"/>
    <w:rsid w:val="002D007E"/>
    <w:rsid w:val="002D0884"/>
    <w:rsid w:val="002D0FA2"/>
    <w:rsid w:val="002D1CB9"/>
    <w:rsid w:val="002D2928"/>
    <w:rsid w:val="002D7A63"/>
    <w:rsid w:val="002D7B6C"/>
    <w:rsid w:val="002D7F1D"/>
    <w:rsid w:val="002E0825"/>
    <w:rsid w:val="002E1B90"/>
    <w:rsid w:val="002E2B78"/>
    <w:rsid w:val="002E40E9"/>
    <w:rsid w:val="002E424B"/>
    <w:rsid w:val="002E60A4"/>
    <w:rsid w:val="002F0870"/>
    <w:rsid w:val="002F21C2"/>
    <w:rsid w:val="002F3B4F"/>
    <w:rsid w:val="002F3C42"/>
    <w:rsid w:val="002F7226"/>
    <w:rsid w:val="00300368"/>
    <w:rsid w:val="00311F8D"/>
    <w:rsid w:val="00315BC0"/>
    <w:rsid w:val="00316F35"/>
    <w:rsid w:val="0032035B"/>
    <w:rsid w:val="00320DD4"/>
    <w:rsid w:val="0032195D"/>
    <w:rsid w:val="003223B1"/>
    <w:rsid w:val="003223F8"/>
    <w:rsid w:val="00323852"/>
    <w:rsid w:val="00325F63"/>
    <w:rsid w:val="003350A6"/>
    <w:rsid w:val="0033721D"/>
    <w:rsid w:val="00337F8C"/>
    <w:rsid w:val="00340E4D"/>
    <w:rsid w:val="00341223"/>
    <w:rsid w:val="0034260D"/>
    <w:rsid w:val="0034270D"/>
    <w:rsid w:val="003427CA"/>
    <w:rsid w:val="0034325E"/>
    <w:rsid w:val="00345D6B"/>
    <w:rsid w:val="00346A09"/>
    <w:rsid w:val="00346A5C"/>
    <w:rsid w:val="0035067F"/>
    <w:rsid w:val="00352500"/>
    <w:rsid w:val="0035359E"/>
    <w:rsid w:val="0035559A"/>
    <w:rsid w:val="00357DEE"/>
    <w:rsid w:val="00362A83"/>
    <w:rsid w:val="00363DE4"/>
    <w:rsid w:val="00365828"/>
    <w:rsid w:val="00365834"/>
    <w:rsid w:val="003710E4"/>
    <w:rsid w:val="0037183C"/>
    <w:rsid w:val="003725A0"/>
    <w:rsid w:val="00373F7B"/>
    <w:rsid w:val="003743E3"/>
    <w:rsid w:val="00375CD8"/>
    <w:rsid w:val="00376ADF"/>
    <w:rsid w:val="00376DB6"/>
    <w:rsid w:val="00382828"/>
    <w:rsid w:val="00382FF9"/>
    <w:rsid w:val="003834C1"/>
    <w:rsid w:val="00383B61"/>
    <w:rsid w:val="0038441B"/>
    <w:rsid w:val="00384876"/>
    <w:rsid w:val="0038720A"/>
    <w:rsid w:val="00391B2F"/>
    <w:rsid w:val="003920FC"/>
    <w:rsid w:val="00393B1E"/>
    <w:rsid w:val="0039669D"/>
    <w:rsid w:val="00397603"/>
    <w:rsid w:val="003A08A8"/>
    <w:rsid w:val="003A1CF3"/>
    <w:rsid w:val="003A384C"/>
    <w:rsid w:val="003A41CB"/>
    <w:rsid w:val="003A4EAF"/>
    <w:rsid w:val="003A63F2"/>
    <w:rsid w:val="003A693A"/>
    <w:rsid w:val="003B2862"/>
    <w:rsid w:val="003B49A5"/>
    <w:rsid w:val="003B5614"/>
    <w:rsid w:val="003B5962"/>
    <w:rsid w:val="003C0ABD"/>
    <w:rsid w:val="003C1320"/>
    <w:rsid w:val="003C252E"/>
    <w:rsid w:val="003C30D8"/>
    <w:rsid w:val="003C6F4E"/>
    <w:rsid w:val="003C738A"/>
    <w:rsid w:val="003C79D5"/>
    <w:rsid w:val="003D06DE"/>
    <w:rsid w:val="003D2E91"/>
    <w:rsid w:val="003D4168"/>
    <w:rsid w:val="003D7DC3"/>
    <w:rsid w:val="003E398B"/>
    <w:rsid w:val="003E43C9"/>
    <w:rsid w:val="003E5A22"/>
    <w:rsid w:val="003F06AB"/>
    <w:rsid w:val="003F1ECA"/>
    <w:rsid w:val="003F4F2F"/>
    <w:rsid w:val="003F5513"/>
    <w:rsid w:val="00402B63"/>
    <w:rsid w:val="00402D51"/>
    <w:rsid w:val="004037A2"/>
    <w:rsid w:val="004049FA"/>
    <w:rsid w:val="004051C3"/>
    <w:rsid w:val="00405F68"/>
    <w:rsid w:val="00406AE7"/>
    <w:rsid w:val="004106E1"/>
    <w:rsid w:val="004110CF"/>
    <w:rsid w:val="00413597"/>
    <w:rsid w:val="00414E88"/>
    <w:rsid w:val="0041579F"/>
    <w:rsid w:val="00421A4F"/>
    <w:rsid w:val="00421C37"/>
    <w:rsid w:val="00422A7A"/>
    <w:rsid w:val="00422DAD"/>
    <w:rsid w:val="00427DE2"/>
    <w:rsid w:val="0043042B"/>
    <w:rsid w:val="004353DF"/>
    <w:rsid w:val="00436D05"/>
    <w:rsid w:val="00437F6F"/>
    <w:rsid w:val="00440768"/>
    <w:rsid w:val="00440957"/>
    <w:rsid w:val="004413E9"/>
    <w:rsid w:val="00442B5C"/>
    <w:rsid w:val="00443AFA"/>
    <w:rsid w:val="00445913"/>
    <w:rsid w:val="00447280"/>
    <w:rsid w:val="004512AE"/>
    <w:rsid w:val="004528C4"/>
    <w:rsid w:val="00453B83"/>
    <w:rsid w:val="0045417D"/>
    <w:rsid w:val="004545EE"/>
    <w:rsid w:val="004547AD"/>
    <w:rsid w:val="00454B42"/>
    <w:rsid w:val="00455624"/>
    <w:rsid w:val="0045571D"/>
    <w:rsid w:val="00456F1D"/>
    <w:rsid w:val="0045756B"/>
    <w:rsid w:val="00462314"/>
    <w:rsid w:val="0046270A"/>
    <w:rsid w:val="00463CD7"/>
    <w:rsid w:val="00470E52"/>
    <w:rsid w:val="004717E1"/>
    <w:rsid w:val="00472AA9"/>
    <w:rsid w:val="00473E0B"/>
    <w:rsid w:val="004772F9"/>
    <w:rsid w:val="0048040D"/>
    <w:rsid w:val="00480635"/>
    <w:rsid w:val="0048169F"/>
    <w:rsid w:val="004823EA"/>
    <w:rsid w:val="0048401E"/>
    <w:rsid w:val="004851FB"/>
    <w:rsid w:val="00485CCC"/>
    <w:rsid w:val="00487F7B"/>
    <w:rsid w:val="0049219B"/>
    <w:rsid w:val="00495B01"/>
    <w:rsid w:val="004A0F72"/>
    <w:rsid w:val="004A24E5"/>
    <w:rsid w:val="004A35BA"/>
    <w:rsid w:val="004A3B9B"/>
    <w:rsid w:val="004A49B0"/>
    <w:rsid w:val="004A5D2F"/>
    <w:rsid w:val="004A7D90"/>
    <w:rsid w:val="004B0B8A"/>
    <w:rsid w:val="004B53EF"/>
    <w:rsid w:val="004B6752"/>
    <w:rsid w:val="004C3505"/>
    <w:rsid w:val="004C3645"/>
    <w:rsid w:val="004C4610"/>
    <w:rsid w:val="004C52F7"/>
    <w:rsid w:val="004C7418"/>
    <w:rsid w:val="004C7671"/>
    <w:rsid w:val="004D0EB9"/>
    <w:rsid w:val="004D39B7"/>
    <w:rsid w:val="004D4725"/>
    <w:rsid w:val="004D5C6C"/>
    <w:rsid w:val="004D6011"/>
    <w:rsid w:val="004E0ADB"/>
    <w:rsid w:val="004E1263"/>
    <w:rsid w:val="004E1DEC"/>
    <w:rsid w:val="004E4FAA"/>
    <w:rsid w:val="004E632F"/>
    <w:rsid w:val="004E7362"/>
    <w:rsid w:val="004F418C"/>
    <w:rsid w:val="004F62AF"/>
    <w:rsid w:val="004F78FB"/>
    <w:rsid w:val="005004F9"/>
    <w:rsid w:val="00500578"/>
    <w:rsid w:val="00501294"/>
    <w:rsid w:val="005028E8"/>
    <w:rsid w:val="005040DA"/>
    <w:rsid w:val="00504410"/>
    <w:rsid w:val="00506013"/>
    <w:rsid w:val="005061C8"/>
    <w:rsid w:val="00506CED"/>
    <w:rsid w:val="00511A81"/>
    <w:rsid w:val="00512EC2"/>
    <w:rsid w:val="005131D6"/>
    <w:rsid w:val="005136FC"/>
    <w:rsid w:val="005149D7"/>
    <w:rsid w:val="00514BCF"/>
    <w:rsid w:val="00516422"/>
    <w:rsid w:val="0052082F"/>
    <w:rsid w:val="005223FB"/>
    <w:rsid w:val="00525B71"/>
    <w:rsid w:val="00527A2B"/>
    <w:rsid w:val="00527DB1"/>
    <w:rsid w:val="0053038E"/>
    <w:rsid w:val="00530FE4"/>
    <w:rsid w:val="00534975"/>
    <w:rsid w:val="005349F5"/>
    <w:rsid w:val="005356A4"/>
    <w:rsid w:val="00536A75"/>
    <w:rsid w:val="005372C6"/>
    <w:rsid w:val="0054118A"/>
    <w:rsid w:val="00543251"/>
    <w:rsid w:val="00543A52"/>
    <w:rsid w:val="005462EF"/>
    <w:rsid w:val="00546BB9"/>
    <w:rsid w:val="00550239"/>
    <w:rsid w:val="005516A3"/>
    <w:rsid w:val="0055214C"/>
    <w:rsid w:val="005521C6"/>
    <w:rsid w:val="00556146"/>
    <w:rsid w:val="005615E8"/>
    <w:rsid w:val="0056220E"/>
    <w:rsid w:val="00564F36"/>
    <w:rsid w:val="0056581F"/>
    <w:rsid w:val="00566FB9"/>
    <w:rsid w:val="00570A6B"/>
    <w:rsid w:val="00570F25"/>
    <w:rsid w:val="00570F7E"/>
    <w:rsid w:val="005733DF"/>
    <w:rsid w:val="00573427"/>
    <w:rsid w:val="00575E77"/>
    <w:rsid w:val="005771DC"/>
    <w:rsid w:val="00584718"/>
    <w:rsid w:val="005859CB"/>
    <w:rsid w:val="005869C6"/>
    <w:rsid w:val="00587CC4"/>
    <w:rsid w:val="00590638"/>
    <w:rsid w:val="00591619"/>
    <w:rsid w:val="00592933"/>
    <w:rsid w:val="005929C2"/>
    <w:rsid w:val="00592DB7"/>
    <w:rsid w:val="00593223"/>
    <w:rsid w:val="00594398"/>
    <w:rsid w:val="00594BA9"/>
    <w:rsid w:val="00597D1F"/>
    <w:rsid w:val="005A0152"/>
    <w:rsid w:val="005A2077"/>
    <w:rsid w:val="005A37AE"/>
    <w:rsid w:val="005A448E"/>
    <w:rsid w:val="005A59A5"/>
    <w:rsid w:val="005A723C"/>
    <w:rsid w:val="005A7D80"/>
    <w:rsid w:val="005B0888"/>
    <w:rsid w:val="005B11CA"/>
    <w:rsid w:val="005B6712"/>
    <w:rsid w:val="005B6E34"/>
    <w:rsid w:val="005B73E8"/>
    <w:rsid w:val="005C2A63"/>
    <w:rsid w:val="005D00DA"/>
    <w:rsid w:val="005D0589"/>
    <w:rsid w:val="005D1561"/>
    <w:rsid w:val="005D1C1D"/>
    <w:rsid w:val="005D42E2"/>
    <w:rsid w:val="005D5C11"/>
    <w:rsid w:val="005E0E0F"/>
    <w:rsid w:val="005E2614"/>
    <w:rsid w:val="005E2B66"/>
    <w:rsid w:val="005E382F"/>
    <w:rsid w:val="005E606B"/>
    <w:rsid w:val="005E7E86"/>
    <w:rsid w:val="005F322D"/>
    <w:rsid w:val="005F46F6"/>
    <w:rsid w:val="005F67EF"/>
    <w:rsid w:val="00600798"/>
    <w:rsid w:val="00604AE7"/>
    <w:rsid w:val="006061C0"/>
    <w:rsid w:val="00606B0C"/>
    <w:rsid w:val="00615561"/>
    <w:rsid w:val="00616EC0"/>
    <w:rsid w:val="006202E4"/>
    <w:rsid w:val="00621671"/>
    <w:rsid w:val="006217E0"/>
    <w:rsid w:val="00622329"/>
    <w:rsid w:val="00623025"/>
    <w:rsid w:val="00623DC2"/>
    <w:rsid w:val="00625787"/>
    <w:rsid w:val="0062696E"/>
    <w:rsid w:val="0063173D"/>
    <w:rsid w:val="006321C1"/>
    <w:rsid w:val="006360D4"/>
    <w:rsid w:val="006423F1"/>
    <w:rsid w:val="006444A1"/>
    <w:rsid w:val="00644F9A"/>
    <w:rsid w:val="00645DC1"/>
    <w:rsid w:val="006461C5"/>
    <w:rsid w:val="006503CA"/>
    <w:rsid w:val="00650EBC"/>
    <w:rsid w:val="00650F73"/>
    <w:rsid w:val="0065125D"/>
    <w:rsid w:val="00654B9B"/>
    <w:rsid w:val="006608B7"/>
    <w:rsid w:val="00660DEF"/>
    <w:rsid w:val="0066151A"/>
    <w:rsid w:val="00661FA4"/>
    <w:rsid w:val="00662685"/>
    <w:rsid w:val="00663F42"/>
    <w:rsid w:val="00664D37"/>
    <w:rsid w:val="00667250"/>
    <w:rsid w:val="00667CC2"/>
    <w:rsid w:val="00671E76"/>
    <w:rsid w:val="0067269B"/>
    <w:rsid w:val="00672A06"/>
    <w:rsid w:val="006753FF"/>
    <w:rsid w:val="00676C47"/>
    <w:rsid w:val="00677014"/>
    <w:rsid w:val="006800DF"/>
    <w:rsid w:val="006814CE"/>
    <w:rsid w:val="00683241"/>
    <w:rsid w:val="00683DC8"/>
    <w:rsid w:val="00684EDD"/>
    <w:rsid w:val="00687B2E"/>
    <w:rsid w:val="00687E38"/>
    <w:rsid w:val="00687FBF"/>
    <w:rsid w:val="0069053D"/>
    <w:rsid w:val="00690656"/>
    <w:rsid w:val="00690A7F"/>
    <w:rsid w:val="00692B30"/>
    <w:rsid w:val="006935E5"/>
    <w:rsid w:val="006951B0"/>
    <w:rsid w:val="006A02F7"/>
    <w:rsid w:val="006A590B"/>
    <w:rsid w:val="006A6238"/>
    <w:rsid w:val="006A7244"/>
    <w:rsid w:val="006B35A0"/>
    <w:rsid w:val="006B4D22"/>
    <w:rsid w:val="006B653F"/>
    <w:rsid w:val="006B6AA3"/>
    <w:rsid w:val="006C1BC6"/>
    <w:rsid w:val="006C5381"/>
    <w:rsid w:val="006C5696"/>
    <w:rsid w:val="006C58DA"/>
    <w:rsid w:val="006D0817"/>
    <w:rsid w:val="006D3303"/>
    <w:rsid w:val="006D3FF9"/>
    <w:rsid w:val="006D4D75"/>
    <w:rsid w:val="006D65C0"/>
    <w:rsid w:val="006D70B4"/>
    <w:rsid w:val="006D754E"/>
    <w:rsid w:val="006E13EA"/>
    <w:rsid w:val="006E33D9"/>
    <w:rsid w:val="006E47CB"/>
    <w:rsid w:val="006E48AB"/>
    <w:rsid w:val="006E4C00"/>
    <w:rsid w:val="006E7A9E"/>
    <w:rsid w:val="006F33BD"/>
    <w:rsid w:val="006F3622"/>
    <w:rsid w:val="006F4C00"/>
    <w:rsid w:val="006F5109"/>
    <w:rsid w:val="006F6274"/>
    <w:rsid w:val="00701771"/>
    <w:rsid w:val="00701E13"/>
    <w:rsid w:val="00701E4A"/>
    <w:rsid w:val="00703966"/>
    <w:rsid w:val="007047AC"/>
    <w:rsid w:val="007070CE"/>
    <w:rsid w:val="00707289"/>
    <w:rsid w:val="00710C1C"/>
    <w:rsid w:val="00712DED"/>
    <w:rsid w:val="0071339E"/>
    <w:rsid w:val="00714B01"/>
    <w:rsid w:val="0071514D"/>
    <w:rsid w:val="0071695D"/>
    <w:rsid w:val="00717D82"/>
    <w:rsid w:val="007225D6"/>
    <w:rsid w:val="007301B4"/>
    <w:rsid w:val="0073496F"/>
    <w:rsid w:val="007357B1"/>
    <w:rsid w:val="007376F1"/>
    <w:rsid w:val="00740977"/>
    <w:rsid w:val="00741192"/>
    <w:rsid w:val="007412ED"/>
    <w:rsid w:val="0074352C"/>
    <w:rsid w:val="00743A19"/>
    <w:rsid w:val="0074500E"/>
    <w:rsid w:val="007455EF"/>
    <w:rsid w:val="00750C81"/>
    <w:rsid w:val="0075202D"/>
    <w:rsid w:val="00753213"/>
    <w:rsid w:val="00753611"/>
    <w:rsid w:val="0075661F"/>
    <w:rsid w:val="00756676"/>
    <w:rsid w:val="0076034D"/>
    <w:rsid w:val="00760427"/>
    <w:rsid w:val="00760C75"/>
    <w:rsid w:val="007624C1"/>
    <w:rsid w:val="00763C2D"/>
    <w:rsid w:val="007701C0"/>
    <w:rsid w:val="007716DB"/>
    <w:rsid w:val="007727F3"/>
    <w:rsid w:val="00772999"/>
    <w:rsid w:val="00773D6F"/>
    <w:rsid w:val="00774B2B"/>
    <w:rsid w:val="00776CAC"/>
    <w:rsid w:val="0077777A"/>
    <w:rsid w:val="00777AFF"/>
    <w:rsid w:val="0078006A"/>
    <w:rsid w:val="00782492"/>
    <w:rsid w:val="00783EA0"/>
    <w:rsid w:val="007850B1"/>
    <w:rsid w:val="0078631A"/>
    <w:rsid w:val="00787C26"/>
    <w:rsid w:val="007918CD"/>
    <w:rsid w:val="00796158"/>
    <w:rsid w:val="00796C7F"/>
    <w:rsid w:val="00796F89"/>
    <w:rsid w:val="007A07AB"/>
    <w:rsid w:val="007A3A1B"/>
    <w:rsid w:val="007A7989"/>
    <w:rsid w:val="007B45E2"/>
    <w:rsid w:val="007C0541"/>
    <w:rsid w:val="007D1FE1"/>
    <w:rsid w:val="007D216F"/>
    <w:rsid w:val="007D42B0"/>
    <w:rsid w:val="007D5367"/>
    <w:rsid w:val="007D6D93"/>
    <w:rsid w:val="007D7B55"/>
    <w:rsid w:val="007D7FA5"/>
    <w:rsid w:val="007E1AA3"/>
    <w:rsid w:val="007E312B"/>
    <w:rsid w:val="007E433B"/>
    <w:rsid w:val="007E5334"/>
    <w:rsid w:val="007E5525"/>
    <w:rsid w:val="007E77FF"/>
    <w:rsid w:val="007F14F0"/>
    <w:rsid w:val="007F3143"/>
    <w:rsid w:val="007F3C99"/>
    <w:rsid w:val="007F4690"/>
    <w:rsid w:val="008028EA"/>
    <w:rsid w:val="00802BD5"/>
    <w:rsid w:val="00802DAA"/>
    <w:rsid w:val="00802EDA"/>
    <w:rsid w:val="00802F8F"/>
    <w:rsid w:val="008049FB"/>
    <w:rsid w:val="008051C8"/>
    <w:rsid w:val="00807B11"/>
    <w:rsid w:val="00811E96"/>
    <w:rsid w:val="00814C8F"/>
    <w:rsid w:val="00817340"/>
    <w:rsid w:val="0081746B"/>
    <w:rsid w:val="00817B1C"/>
    <w:rsid w:val="00821EEA"/>
    <w:rsid w:val="0082262A"/>
    <w:rsid w:val="008231A3"/>
    <w:rsid w:val="008268A9"/>
    <w:rsid w:val="00830D7E"/>
    <w:rsid w:val="008325D6"/>
    <w:rsid w:val="00833A6F"/>
    <w:rsid w:val="00834541"/>
    <w:rsid w:val="008345AB"/>
    <w:rsid w:val="00835764"/>
    <w:rsid w:val="008364F9"/>
    <w:rsid w:val="00837095"/>
    <w:rsid w:val="008376F8"/>
    <w:rsid w:val="00840784"/>
    <w:rsid w:val="00841F39"/>
    <w:rsid w:val="00842513"/>
    <w:rsid w:val="00846328"/>
    <w:rsid w:val="00846B68"/>
    <w:rsid w:val="00847D64"/>
    <w:rsid w:val="008508E4"/>
    <w:rsid w:val="00852D92"/>
    <w:rsid w:val="0085326C"/>
    <w:rsid w:val="00853491"/>
    <w:rsid w:val="008542CC"/>
    <w:rsid w:val="00856E43"/>
    <w:rsid w:val="00856EC7"/>
    <w:rsid w:val="008577D9"/>
    <w:rsid w:val="008633AF"/>
    <w:rsid w:val="00864A84"/>
    <w:rsid w:val="00865551"/>
    <w:rsid w:val="00865554"/>
    <w:rsid w:val="0086707A"/>
    <w:rsid w:val="00870527"/>
    <w:rsid w:val="008722E3"/>
    <w:rsid w:val="00875FF9"/>
    <w:rsid w:val="00876F60"/>
    <w:rsid w:val="008812C2"/>
    <w:rsid w:val="00881751"/>
    <w:rsid w:val="00881D7B"/>
    <w:rsid w:val="008834CA"/>
    <w:rsid w:val="00887B78"/>
    <w:rsid w:val="00890449"/>
    <w:rsid w:val="00892801"/>
    <w:rsid w:val="00896858"/>
    <w:rsid w:val="00897032"/>
    <w:rsid w:val="00897104"/>
    <w:rsid w:val="0089735B"/>
    <w:rsid w:val="00897393"/>
    <w:rsid w:val="008A1EB8"/>
    <w:rsid w:val="008A3559"/>
    <w:rsid w:val="008A52B3"/>
    <w:rsid w:val="008B1191"/>
    <w:rsid w:val="008B16FA"/>
    <w:rsid w:val="008B2BC4"/>
    <w:rsid w:val="008B2F9F"/>
    <w:rsid w:val="008B530D"/>
    <w:rsid w:val="008C1C6D"/>
    <w:rsid w:val="008C1ECB"/>
    <w:rsid w:val="008C2215"/>
    <w:rsid w:val="008C3441"/>
    <w:rsid w:val="008C6A68"/>
    <w:rsid w:val="008C6F69"/>
    <w:rsid w:val="008D0ACB"/>
    <w:rsid w:val="008D1669"/>
    <w:rsid w:val="008D3322"/>
    <w:rsid w:val="008D612C"/>
    <w:rsid w:val="008E0962"/>
    <w:rsid w:val="008E18FC"/>
    <w:rsid w:val="008E3111"/>
    <w:rsid w:val="008E321A"/>
    <w:rsid w:val="008E3787"/>
    <w:rsid w:val="008E5CCE"/>
    <w:rsid w:val="008F5ABE"/>
    <w:rsid w:val="00900BA2"/>
    <w:rsid w:val="00905BCE"/>
    <w:rsid w:val="00905CDC"/>
    <w:rsid w:val="009062EE"/>
    <w:rsid w:val="00906FAA"/>
    <w:rsid w:val="009076E6"/>
    <w:rsid w:val="0091012C"/>
    <w:rsid w:val="00910E42"/>
    <w:rsid w:val="00914B7A"/>
    <w:rsid w:val="00920BE3"/>
    <w:rsid w:val="009215F0"/>
    <w:rsid w:val="009218E8"/>
    <w:rsid w:val="009233E2"/>
    <w:rsid w:val="0092377B"/>
    <w:rsid w:val="00923E1F"/>
    <w:rsid w:val="0092563F"/>
    <w:rsid w:val="00925B98"/>
    <w:rsid w:val="00937F22"/>
    <w:rsid w:val="00941BDB"/>
    <w:rsid w:val="00942DBA"/>
    <w:rsid w:val="0094455F"/>
    <w:rsid w:val="00944D3A"/>
    <w:rsid w:val="009456D3"/>
    <w:rsid w:val="00945E6F"/>
    <w:rsid w:val="00946B9A"/>
    <w:rsid w:val="00947432"/>
    <w:rsid w:val="00947C22"/>
    <w:rsid w:val="00952BE0"/>
    <w:rsid w:val="00954515"/>
    <w:rsid w:val="009556B3"/>
    <w:rsid w:val="0095613D"/>
    <w:rsid w:val="00956426"/>
    <w:rsid w:val="0095681C"/>
    <w:rsid w:val="0095763E"/>
    <w:rsid w:val="009576B0"/>
    <w:rsid w:val="009579C5"/>
    <w:rsid w:val="00957A2B"/>
    <w:rsid w:val="00957A61"/>
    <w:rsid w:val="00962974"/>
    <w:rsid w:val="00962F4B"/>
    <w:rsid w:val="00965FAA"/>
    <w:rsid w:val="00967339"/>
    <w:rsid w:val="00967491"/>
    <w:rsid w:val="00972B40"/>
    <w:rsid w:val="00973F72"/>
    <w:rsid w:val="00974042"/>
    <w:rsid w:val="00975FB9"/>
    <w:rsid w:val="0097627E"/>
    <w:rsid w:val="00977398"/>
    <w:rsid w:val="009814F4"/>
    <w:rsid w:val="0098217F"/>
    <w:rsid w:val="00985F33"/>
    <w:rsid w:val="00990958"/>
    <w:rsid w:val="00993B03"/>
    <w:rsid w:val="00995687"/>
    <w:rsid w:val="009961C7"/>
    <w:rsid w:val="00996606"/>
    <w:rsid w:val="00996BE4"/>
    <w:rsid w:val="009A1FE4"/>
    <w:rsid w:val="009A21EF"/>
    <w:rsid w:val="009A3B1A"/>
    <w:rsid w:val="009A4B4D"/>
    <w:rsid w:val="009A6061"/>
    <w:rsid w:val="009A6198"/>
    <w:rsid w:val="009B159C"/>
    <w:rsid w:val="009B2C90"/>
    <w:rsid w:val="009B3A16"/>
    <w:rsid w:val="009B615E"/>
    <w:rsid w:val="009B63DA"/>
    <w:rsid w:val="009C023D"/>
    <w:rsid w:val="009C14A5"/>
    <w:rsid w:val="009C4645"/>
    <w:rsid w:val="009C53A2"/>
    <w:rsid w:val="009C573B"/>
    <w:rsid w:val="009C6955"/>
    <w:rsid w:val="009C7C02"/>
    <w:rsid w:val="009C7E2E"/>
    <w:rsid w:val="009D1A3E"/>
    <w:rsid w:val="009D34D4"/>
    <w:rsid w:val="009D3F73"/>
    <w:rsid w:val="009D4478"/>
    <w:rsid w:val="009D6460"/>
    <w:rsid w:val="009D7CF5"/>
    <w:rsid w:val="009E397B"/>
    <w:rsid w:val="009E3B4A"/>
    <w:rsid w:val="009E482B"/>
    <w:rsid w:val="009F1C87"/>
    <w:rsid w:val="009F354F"/>
    <w:rsid w:val="009F4074"/>
    <w:rsid w:val="009F66F0"/>
    <w:rsid w:val="00A05519"/>
    <w:rsid w:val="00A05CC7"/>
    <w:rsid w:val="00A0762B"/>
    <w:rsid w:val="00A14C50"/>
    <w:rsid w:val="00A16DF6"/>
    <w:rsid w:val="00A16EC4"/>
    <w:rsid w:val="00A20D34"/>
    <w:rsid w:val="00A253A2"/>
    <w:rsid w:val="00A265CD"/>
    <w:rsid w:val="00A26688"/>
    <w:rsid w:val="00A27266"/>
    <w:rsid w:val="00A31429"/>
    <w:rsid w:val="00A3204B"/>
    <w:rsid w:val="00A34C20"/>
    <w:rsid w:val="00A35035"/>
    <w:rsid w:val="00A36397"/>
    <w:rsid w:val="00A40630"/>
    <w:rsid w:val="00A414D9"/>
    <w:rsid w:val="00A4204C"/>
    <w:rsid w:val="00A43F07"/>
    <w:rsid w:val="00A47D0C"/>
    <w:rsid w:val="00A507B8"/>
    <w:rsid w:val="00A5320E"/>
    <w:rsid w:val="00A5626D"/>
    <w:rsid w:val="00A564BC"/>
    <w:rsid w:val="00A56646"/>
    <w:rsid w:val="00A56FF8"/>
    <w:rsid w:val="00A6149F"/>
    <w:rsid w:val="00A614C1"/>
    <w:rsid w:val="00A61882"/>
    <w:rsid w:val="00A6302E"/>
    <w:rsid w:val="00A6341C"/>
    <w:rsid w:val="00A642E5"/>
    <w:rsid w:val="00A71CD4"/>
    <w:rsid w:val="00A751A2"/>
    <w:rsid w:val="00A815F6"/>
    <w:rsid w:val="00A81AD1"/>
    <w:rsid w:val="00A81B47"/>
    <w:rsid w:val="00A82E04"/>
    <w:rsid w:val="00A82EC1"/>
    <w:rsid w:val="00A84163"/>
    <w:rsid w:val="00A9040B"/>
    <w:rsid w:val="00A90871"/>
    <w:rsid w:val="00A91095"/>
    <w:rsid w:val="00A91488"/>
    <w:rsid w:val="00A915E7"/>
    <w:rsid w:val="00A92C46"/>
    <w:rsid w:val="00A9452B"/>
    <w:rsid w:val="00A94564"/>
    <w:rsid w:val="00A9492C"/>
    <w:rsid w:val="00A96AD9"/>
    <w:rsid w:val="00A96B2C"/>
    <w:rsid w:val="00A97BFA"/>
    <w:rsid w:val="00AA0A77"/>
    <w:rsid w:val="00AA10F2"/>
    <w:rsid w:val="00AA1CCD"/>
    <w:rsid w:val="00AA1D31"/>
    <w:rsid w:val="00AA24D4"/>
    <w:rsid w:val="00AA2DB0"/>
    <w:rsid w:val="00AA381A"/>
    <w:rsid w:val="00AA5738"/>
    <w:rsid w:val="00AB2AC9"/>
    <w:rsid w:val="00AB3D11"/>
    <w:rsid w:val="00AB4335"/>
    <w:rsid w:val="00AB5873"/>
    <w:rsid w:val="00AB6F71"/>
    <w:rsid w:val="00AB6F98"/>
    <w:rsid w:val="00AB7B3B"/>
    <w:rsid w:val="00AC19D2"/>
    <w:rsid w:val="00AC2E4C"/>
    <w:rsid w:val="00AC5146"/>
    <w:rsid w:val="00AC6CE4"/>
    <w:rsid w:val="00AC725E"/>
    <w:rsid w:val="00AD0A52"/>
    <w:rsid w:val="00AD4C14"/>
    <w:rsid w:val="00AD6465"/>
    <w:rsid w:val="00AD6659"/>
    <w:rsid w:val="00AE41B2"/>
    <w:rsid w:val="00AE4202"/>
    <w:rsid w:val="00AE462D"/>
    <w:rsid w:val="00AE4CD5"/>
    <w:rsid w:val="00AE62E6"/>
    <w:rsid w:val="00AF1A0D"/>
    <w:rsid w:val="00AF2B64"/>
    <w:rsid w:val="00AF3851"/>
    <w:rsid w:val="00AF50CF"/>
    <w:rsid w:val="00AF746E"/>
    <w:rsid w:val="00B02C7F"/>
    <w:rsid w:val="00B03D2C"/>
    <w:rsid w:val="00B04C3A"/>
    <w:rsid w:val="00B05A8B"/>
    <w:rsid w:val="00B061B7"/>
    <w:rsid w:val="00B13755"/>
    <w:rsid w:val="00B15905"/>
    <w:rsid w:val="00B15ED7"/>
    <w:rsid w:val="00B34B44"/>
    <w:rsid w:val="00B353FF"/>
    <w:rsid w:val="00B36CD5"/>
    <w:rsid w:val="00B375ED"/>
    <w:rsid w:val="00B41C60"/>
    <w:rsid w:val="00B42A15"/>
    <w:rsid w:val="00B441D8"/>
    <w:rsid w:val="00B442BE"/>
    <w:rsid w:val="00B45F09"/>
    <w:rsid w:val="00B463EC"/>
    <w:rsid w:val="00B4662A"/>
    <w:rsid w:val="00B46A7E"/>
    <w:rsid w:val="00B47527"/>
    <w:rsid w:val="00B51768"/>
    <w:rsid w:val="00B5278C"/>
    <w:rsid w:val="00B5293A"/>
    <w:rsid w:val="00B5460D"/>
    <w:rsid w:val="00B57959"/>
    <w:rsid w:val="00B57DAD"/>
    <w:rsid w:val="00B60357"/>
    <w:rsid w:val="00B60540"/>
    <w:rsid w:val="00B62A67"/>
    <w:rsid w:val="00B632C0"/>
    <w:rsid w:val="00B63857"/>
    <w:rsid w:val="00B63EFA"/>
    <w:rsid w:val="00B67797"/>
    <w:rsid w:val="00B7106A"/>
    <w:rsid w:val="00B72EF3"/>
    <w:rsid w:val="00B73865"/>
    <w:rsid w:val="00B80302"/>
    <w:rsid w:val="00B80A4A"/>
    <w:rsid w:val="00B8179C"/>
    <w:rsid w:val="00B90101"/>
    <w:rsid w:val="00B95CD2"/>
    <w:rsid w:val="00B967C2"/>
    <w:rsid w:val="00B96C55"/>
    <w:rsid w:val="00BA30EE"/>
    <w:rsid w:val="00BA456B"/>
    <w:rsid w:val="00BA52D4"/>
    <w:rsid w:val="00BA5A25"/>
    <w:rsid w:val="00BB0916"/>
    <w:rsid w:val="00BB129A"/>
    <w:rsid w:val="00BB2BC2"/>
    <w:rsid w:val="00BB568B"/>
    <w:rsid w:val="00BB730F"/>
    <w:rsid w:val="00BB7645"/>
    <w:rsid w:val="00BB774C"/>
    <w:rsid w:val="00BC1A9C"/>
    <w:rsid w:val="00BC35CC"/>
    <w:rsid w:val="00BC385F"/>
    <w:rsid w:val="00BC5F36"/>
    <w:rsid w:val="00BC649C"/>
    <w:rsid w:val="00BD4E78"/>
    <w:rsid w:val="00BD6342"/>
    <w:rsid w:val="00BD655F"/>
    <w:rsid w:val="00BD76E6"/>
    <w:rsid w:val="00BE278D"/>
    <w:rsid w:val="00BE2C9E"/>
    <w:rsid w:val="00BE3744"/>
    <w:rsid w:val="00BE50F9"/>
    <w:rsid w:val="00BE65D9"/>
    <w:rsid w:val="00BE66AD"/>
    <w:rsid w:val="00BF098B"/>
    <w:rsid w:val="00BF11F3"/>
    <w:rsid w:val="00BF26AF"/>
    <w:rsid w:val="00BF3C39"/>
    <w:rsid w:val="00BF69A9"/>
    <w:rsid w:val="00BF6C30"/>
    <w:rsid w:val="00C05869"/>
    <w:rsid w:val="00C0733F"/>
    <w:rsid w:val="00C07FF0"/>
    <w:rsid w:val="00C1492B"/>
    <w:rsid w:val="00C15E09"/>
    <w:rsid w:val="00C211CB"/>
    <w:rsid w:val="00C2132D"/>
    <w:rsid w:val="00C22840"/>
    <w:rsid w:val="00C2371F"/>
    <w:rsid w:val="00C246E6"/>
    <w:rsid w:val="00C24C2E"/>
    <w:rsid w:val="00C267F3"/>
    <w:rsid w:val="00C30AB2"/>
    <w:rsid w:val="00C311F5"/>
    <w:rsid w:val="00C31A77"/>
    <w:rsid w:val="00C31F0F"/>
    <w:rsid w:val="00C34F4E"/>
    <w:rsid w:val="00C36E13"/>
    <w:rsid w:val="00C4044C"/>
    <w:rsid w:val="00C4147C"/>
    <w:rsid w:val="00C41F66"/>
    <w:rsid w:val="00C4309B"/>
    <w:rsid w:val="00C46D21"/>
    <w:rsid w:val="00C46D4A"/>
    <w:rsid w:val="00C50E92"/>
    <w:rsid w:val="00C54583"/>
    <w:rsid w:val="00C54DA7"/>
    <w:rsid w:val="00C54DC9"/>
    <w:rsid w:val="00C54FC0"/>
    <w:rsid w:val="00C61C3B"/>
    <w:rsid w:val="00C62970"/>
    <w:rsid w:val="00C63DE0"/>
    <w:rsid w:val="00C63F5F"/>
    <w:rsid w:val="00C64532"/>
    <w:rsid w:val="00C6644C"/>
    <w:rsid w:val="00C664B3"/>
    <w:rsid w:val="00C669C4"/>
    <w:rsid w:val="00C66C6F"/>
    <w:rsid w:val="00C678A7"/>
    <w:rsid w:val="00C708D8"/>
    <w:rsid w:val="00C7188E"/>
    <w:rsid w:val="00C72007"/>
    <w:rsid w:val="00C72535"/>
    <w:rsid w:val="00C73183"/>
    <w:rsid w:val="00C73D2D"/>
    <w:rsid w:val="00C7444B"/>
    <w:rsid w:val="00C76812"/>
    <w:rsid w:val="00C77199"/>
    <w:rsid w:val="00C77510"/>
    <w:rsid w:val="00C8296C"/>
    <w:rsid w:val="00C83DBF"/>
    <w:rsid w:val="00C876F1"/>
    <w:rsid w:val="00C91443"/>
    <w:rsid w:val="00C91765"/>
    <w:rsid w:val="00C92938"/>
    <w:rsid w:val="00C92C7C"/>
    <w:rsid w:val="00C947D2"/>
    <w:rsid w:val="00C958A5"/>
    <w:rsid w:val="00C97AB0"/>
    <w:rsid w:val="00CA2E30"/>
    <w:rsid w:val="00CA3020"/>
    <w:rsid w:val="00CA50A0"/>
    <w:rsid w:val="00CA5E23"/>
    <w:rsid w:val="00CA772C"/>
    <w:rsid w:val="00CB20EB"/>
    <w:rsid w:val="00CB2EEF"/>
    <w:rsid w:val="00CB63A7"/>
    <w:rsid w:val="00CB6EDF"/>
    <w:rsid w:val="00CC0D18"/>
    <w:rsid w:val="00CC572A"/>
    <w:rsid w:val="00CD0894"/>
    <w:rsid w:val="00CD0D2E"/>
    <w:rsid w:val="00CD669B"/>
    <w:rsid w:val="00CD69F3"/>
    <w:rsid w:val="00CD77EC"/>
    <w:rsid w:val="00CD7B81"/>
    <w:rsid w:val="00CE28CE"/>
    <w:rsid w:val="00CE342A"/>
    <w:rsid w:val="00CE5AB7"/>
    <w:rsid w:val="00CE7354"/>
    <w:rsid w:val="00CF12B7"/>
    <w:rsid w:val="00CF1C70"/>
    <w:rsid w:val="00CF22CD"/>
    <w:rsid w:val="00CF4A85"/>
    <w:rsid w:val="00CF4EBB"/>
    <w:rsid w:val="00D00E30"/>
    <w:rsid w:val="00D01CDD"/>
    <w:rsid w:val="00D021A1"/>
    <w:rsid w:val="00D02CDF"/>
    <w:rsid w:val="00D131DA"/>
    <w:rsid w:val="00D13FDF"/>
    <w:rsid w:val="00D175F5"/>
    <w:rsid w:val="00D22BBE"/>
    <w:rsid w:val="00D27F54"/>
    <w:rsid w:val="00D33241"/>
    <w:rsid w:val="00D339E8"/>
    <w:rsid w:val="00D35C05"/>
    <w:rsid w:val="00D4132F"/>
    <w:rsid w:val="00D416F4"/>
    <w:rsid w:val="00D42710"/>
    <w:rsid w:val="00D46938"/>
    <w:rsid w:val="00D4742B"/>
    <w:rsid w:val="00D47F12"/>
    <w:rsid w:val="00D5554F"/>
    <w:rsid w:val="00D579A9"/>
    <w:rsid w:val="00D60DB5"/>
    <w:rsid w:val="00D61C68"/>
    <w:rsid w:val="00D63591"/>
    <w:rsid w:val="00D65987"/>
    <w:rsid w:val="00D72FAD"/>
    <w:rsid w:val="00D73DA8"/>
    <w:rsid w:val="00D73F99"/>
    <w:rsid w:val="00D743AD"/>
    <w:rsid w:val="00D75E71"/>
    <w:rsid w:val="00D8090F"/>
    <w:rsid w:val="00D833A6"/>
    <w:rsid w:val="00D83A44"/>
    <w:rsid w:val="00D83C29"/>
    <w:rsid w:val="00D86259"/>
    <w:rsid w:val="00D8735B"/>
    <w:rsid w:val="00D94FCF"/>
    <w:rsid w:val="00D958CB"/>
    <w:rsid w:val="00D9654D"/>
    <w:rsid w:val="00DA0697"/>
    <w:rsid w:val="00DA1523"/>
    <w:rsid w:val="00DA1858"/>
    <w:rsid w:val="00DA284C"/>
    <w:rsid w:val="00DA2D40"/>
    <w:rsid w:val="00DA3002"/>
    <w:rsid w:val="00DA35AB"/>
    <w:rsid w:val="00DA381B"/>
    <w:rsid w:val="00DB00AC"/>
    <w:rsid w:val="00DB087D"/>
    <w:rsid w:val="00DB08EE"/>
    <w:rsid w:val="00DB14CB"/>
    <w:rsid w:val="00DB1570"/>
    <w:rsid w:val="00DB2387"/>
    <w:rsid w:val="00DB284A"/>
    <w:rsid w:val="00DB2CBB"/>
    <w:rsid w:val="00DB3DBA"/>
    <w:rsid w:val="00DB5540"/>
    <w:rsid w:val="00DB59F5"/>
    <w:rsid w:val="00DB6CF1"/>
    <w:rsid w:val="00DB7958"/>
    <w:rsid w:val="00DC1373"/>
    <w:rsid w:val="00DC26A2"/>
    <w:rsid w:val="00DC4FEE"/>
    <w:rsid w:val="00DC5D5E"/>
    <w:rsid w:val="00DC77FC"/>
    <w:rsid w:val="00DC7CAC"/>
    <w:rsid w:val="00DD13CD"/>
    <w:rsid w:val="00DD2E2A"/>
    <w:rsid w:val="00DD40AB"/>
    <w:rsid w:val="00DE0B7E"/>
    <w:rsid w:val="00DE14EE"/>
    <w:rsid w:val="00DE1F77"/>
    <w:rsid w:val="00DE2AD9"/>
    <w:rsid w:val="00DE4BF9"/>
    <w:rsid w:val="00DF0A5F"/>
    <w:rsid w:val="00DF1B0D"/>
    <w:rsid w:val="00DF36DA"/>
    <w:rsid w:val="00DF3D04"/>
    <w:rsid w:val="00DF4346"/>
    <w:rsid w:val="00DF5D09"/>
    <w:rsid w:val="00DF6979"/>
    <w:rsid w:val="00DF7C79"/>
    <w:rsid w:val="00E00586"/>
    <w:rsid w:val="00E00B5C"/>
    <w:rsid w:val="00E017CF"/>
    <w:rsid w:val="00E02618"/>
    <w:rsid w:val="00E02F5E"/>
    <w:rsid w:val="00E055F3"/>
    <w:rsid w:val="00E05E5E"/>
    <w:rsid w:val="00E10917"/>
    <w:rsid w:val="00E1276B"/>
    <w:rsid w:val="00E14509"/>
    <w:rsid w:val="00E1493F"/>
    <w:rsid w:val="00E164CB"/>
    <w:rsid w:val="00E1754B"/>
    <w:rsid w:val="00E21B1D"/>
    <w:rsid w:val="00E234E2"/>
    <w:rsid w:val="00E25467"/>
    <w:rsid w:val="00E30C7F"/>
    <w:rsid w:val="00E32C1A"/>
    <w:rsid w:val="00E32FA4"/>
    <w:rsid w:val="00E35E98"/>
    <w:rsid w:val="00E36A0E"/>
    <w:rsid w:val="00E3722C"/>
    <w:rsid w:val="00E406C8"/>
    <w:rsid w:val="00E41A2A"/>
    <w:rsid w:val="00E45F51"/>
    <w:rsid w:val="00E4642B"/>
    <w:rsid w:val="00E479E8"/>
    <w:rsid w:val="00E47BED"/>
    <w:rsid w:val="00E51679"/>
    <w:rsid w:val="00E51AAE"/>
    <w:rsid w:val="00E52531"/>
    <w:rsid w:val="00E53160"/>
    <w:rsid w:val="00E532BF"/>
    <w:rsid w:val="00E576F7"/>
    <w:rsid w:val="00E60FA4"/>
    <w:rsid w:val="00E628C0"/>
    <w:rsid w:val="00E63E2D"/>
    <w:rsid w:val="00E659AC"/>
    <w:rsid w:val="00E65FB4"/>
    <w:rsid w:val="00E66C5A"/>
    <w:rsid w:val="00E6724B"/>
    <w:rsid w:val="00E725F7"/>
    <w:rsid w:val="00E742AF"/>
    <w:rsid w:val="00E75791"/>
    <w:rsid w:val="00E76235"/>
    <w:rsid w:val="00E76F42"/>
    <w:rsid w:val="00E77633"/>
    <w:rsid w:val="00E77748"/>
    <w:rsid w:val="00E8014A"/>
    <w:rsid w:val="00E82CC5"/>
    <w:rsid w:val="00E84AD6"/>
    <w:rsid w:val="00E86681"/>
    <w:rsid w:val="00E86D22"/>
    <w:rsid w:val="00E967FB"/>
    <w:rsid w:val="00E979F5"/>
    <w:rsid w:val="00EA1FB3"/>
    <w:rsid w:val="00EA3771"/>
    <w:rsid w:val="00EA39D9"/>
    <w:rsid w:val="00EA5107"/>
    <w:rsid w:val="00EA6BAB"/>
    <w:rsid w:val="00EB03B4"/>
    <w:rsid w:val="00EB51A7"/>
    <w:rsid w:val="00EB6A35"/>
    <w:rsid w:val="00EC09B3"/>
    <w:rsid w:val="00EC0B20"/>
    <w:rsid w:val="00EC415A"/>
    <w:rsid w:val="00EC4184"/>
    <w:rsid w:val="00EC42F3"/>
    <w:rsid w:val="00EC603C"/>
    <w:rsid w:val="00EC763A"/>
    <w:rsid w:val="00EC7B0F"/>
    <w:rsid w:val="00ED1712"/>
    <w:rsid w:val="00ED68DA"/>
    <w:rsid w:val="00EE278B"/>
    <w:rsid w:val="00EE5C9E"/>
    <w:rsid w:val="00EE7862"/>
    <w:rsid w:val="00EE7AB9"/>
    <w:rsid w:val="00EE7BCA"/>
    <w:rsid w:val="00EF1B95"/>
    <w:rsid w:val="00EF36AE"/>
    <w:rsid w:val="00EF4FC0"/>
    <w:rsid w:val="00F00ADE"/>
    <w:rsid w:val="00F00DB1"/>
    <w:rsid w:val="00F0175C"/>
    <w:rsid w:val="00F06F07"/>
    <w:rsid w:val="00F106C2"/>
    <w:rsid w:val="00F1296D"/>
    <w:rsid w:val="00F14334"/>
    <w:rsid w:val="00F143B5"/>
    <w:rsid w:val="00F16EF8"/>
    <w:rsid w:val="00F279F0"/>
    <w:rsid w:val="00F30FF5"/>
    <w:rsid w:val="00F31147"/>
    <w:rsid w:val="00F32659"/>
    <w:rsid w:val="00F32F0C"/>
    <w:rsid w:val="00F33103"/>
    <w:rsid w:val="00F33970"/>
    <w:rsid w:val="00F33B89"/>
    <w:rsid w:val="00F354AA"/>
    <w:rsid w:val="00F357F8"/>
    <w:rsid w:val="00F364E6"/>
    <w:rsid w:val="00F36F39"/>
    <w:rsid w:val="00F37B88"/>
    <w:rsid w:val="00F4684D"/>
    <w:rsid w:val="00F5060B"/>
    <w:rsid w:val="00F50CD9"/>
    <w:rsid w:val="00F5509E"/>
    <w:rsid w:val="00F5575B"/>
    <w:rsid w:val="00F55EAE"/>
    <w:rsid w:val="00F560A7"/>
    <w:rsid w:val="00F56262"/>
    <w:rsid w:val="00F56383"/>
    <w:rsid w:val="00F575F7"/>
    <w:rsid w:val="00F57CA8"/>
    <w:rsid w:val="00F71463"/>
    <w:rsid w:val="00F7388B"/>
    <w:rsid w:val="00F7391E"/>
    <w:rsid w:val="00F848E7"/>
    <w:rsid w:val="00F8559B"/>
    <w:rsid w:val="00F87041"/>
    <w:rsid w:val="00F87DE5"/>
    <w:rsid w:val="00F915D3"/>
    <w:rsid w:val="00F926AA"/>
    <w:rsid w:val="00F95B3C"/>
    <w:rsid w:val="00F95E2C"/>
    <w:rsid w:val="00F97BFD"/>
    <w:rsid w:val="00FA1E04"/>
    <w:rsid w:val="00FA2304"/>
    <w:rsid w:val="00FA2AC8"/>
    <w:rsid w:val="00FA2CE7"/>
    <w:rsid w:val="00FA362F"/>
    <w:rsid w:val="00FB28B6"/>
    <w:rsid w:val="00FB2FE2"/>
    <w:rsid w:val="00FB4B93"/>
    <w:rsid w:val="00FB5547"/>
    <w:rsid w:val="00FB6175"/>
    <w:rsid w:val="00FC3445"/>
    <w:rsid w:val="00FC3470"/>
    <w:rsid w:val="00FC403A"/>
    <w:rsid w:val="00FD280D"/>
    <w:rsid w:val="00FD4775"/>
    <w:rsid w:val="00FD4CF5"/>
    <w:rsid w:val="00FD4FBB"/>
    <w:rsid w:val="00FD521F"/>
    <w:rsid w:val="00FD7646"/>
    <w:rsid w:val="00FE644B"/>
    <w:rsid w:val="00FF1BBA"/>
    <w:rsid w:val="00FF1FB2"/>
    <w:rsid w:val="00FF24D0"/>
    <w:rsid w:val="00FF263E"/>
    <w:rsid w:val="00FF320F"/>
    <w:rsid w:val="00FF697B"/>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AC6786F"/>
  <w15:docId w15:val="{43C6B46A-5444-4DD1-AD84-5872ECC7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2AE"/>
    <w:pPr>
      <w:widowControl w:val="0"/>
      <w:jc w:val="both"/>
    </w:pPr>
    <w:rPr>
      <w:rFonts w:eastAsia="平成明朝"/>
      <w:kern w:val="2"/>
      <w:sz w:val="24"/>
    </w:rPr>
  </w:style>
  <w:style w:type="paragraph" w:styleId="1">
    <w:name w:val="heading 1"/>
    <w:basedOn w:val="a"/>
    <w:link w:val="10"/>
    <w:uiPriority w:val="9"/>
    <w:qFormat/>
    <w:rsid w:val="00C7751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72F9"/>
    <w:rPr>
      <w:rFonts w:ascii="平成明朝"/>
      <w:color w:val="FF0000"/>
    </w:rPr>
  </w:style>
  <w:style w:type="paragraph" w:styleId="a4">
    <w:name w:val="Body Text Indent"/>
    <w:basedOn w:val="a"/>
    <w:rsid w:val="004772F9"/>
    <w:pPr>
      <w:ind w:leftChars="75" w:left="180"/>
    </w:pPr>
    <w:rPr>
      <w:rFonts w:ascii="平成明朝"/>
      <w:sz w:val="22"/>
    </w:rPr>
  </w:style>
  <w:style w:type="paragraph" w:styleId="2">
    <w:name w:val="Body Text Indent 2"/>
    <w:basedOn w:val="a"/>
    <w:rsid w:val="004772F9"/>
    <w:pPr>
      <w:ind w:left="180"/>
    </w:pPr>
    <w:rPr>
      <w:rFonts w:ascii="平成明朝"/>
      <w:color w:val="FF0000"/>
    </w:rPr>
  </w:style>
  <w:style w:type="paragraph" w:styleId="3">
    <w:name w:val="Body Text Indent 3"/>
    <w:basedOn w:val="a"/>
    <w:link w:val="30"/>
    <w:rsid w:val="004772F9"/>
    <w:pPr>
      <w:ind w:leftChars="75" w:left="360" w:hangingChars="75" w:hanging="180"/>
    </w:pPr>
    <w:rPr>
      <w:rFonts w:ascii="平成明朝"/>
      <w:color w:val="FF0000"/>
    </w:rPr>
  </w:style>
  <w:style w:type="paragraph" w:styleId="20">
    <w:name w:val="Body Text 2"/>
    <w:basedOn w:val="a"/>
    <w:rsid w:val="004772F9"/>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uiPriority w:val="99"/>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af3">
    <w:name w:val="List Paragraph"/>
    <w:basedOn w:val="a"/>
    <w:uiPriority w:val="34"/>
    <w:qFormat/>
    <w:rsid w:val="00E576F7"/>
    <w:pPr>
      <w:ind w:leftChars="400" w:left="840"/>
    </w:pPr>
  </w:style>
  <w:style w:type="paragraph" w:styleId="af4">
    <w:name w:val="Date"/>
    <w:basedOn w:val="a"/>
    <w:next w:val="a"/>
    <w:link w:val="af5"/>
    <w:rsid w:val="001B4D53"/>
  </w:style>
  <w:style w:type="character" w:customStyle="1" w:styleId="af5">
    <w:name w:val="日付 (文字)"/>
    <w:basedOn w:val="a0"/>
    <w:link w:val="af4"/>
    <w:rsid w:val="001B4D53"/>
    <w:rPr>
      <w:rFonts w:eastAsia="平成明朝"/>
      <w:kern w:val="2"/>
      <w:sz w:val="24"/>
    </w:rPr>
  </w:style>
  <w:style w:type="character" w:customStyle="1" w:styleId="11">
    <w:name w:val="未解決のメンション1"/>
    <w:basedOn w:val="a0"/>
    <w:uiPriority w:val="99"/>
    <w:semiHidden/>
    <w:unhideWhenUsed/>
    <w:rsid w:val="0045756B"/>
    <w:rPr>
      <w:color w:val="605E5C"/>
      <w:shd w:val="clear" w:color="auto" w:fill="E1DFDD"/>
    </w:rPr>
  </w:style>
  <w:style w:type="character" w:styleId="af6">
    <w:name w:val="FollowedHyperlink"/>
    <w:basedOn w:val="a0"/>
    <w:semiHidden/>
    <w:unhideWhenUsed/>
    <w:rsid w:val="0045756B"/>
    <w:rPr>
      <w:color w:val="954F72" w:themeColor="followedHyperlink"/>
      <w:u w:val="single"/>
    </w:rPr>
  </w:style>
  <w:style w:type="character" w:customStyle="1" w:styleId="10">
    <w:name w:val="見出し 1 (文字)"/>
    <w:basedOn w:val="a0"/>
    <w:link w:val="1"/>
    <w:uiPriority w:val="9"/>
    <w:rsid w:val="00C77510"/>
    <w:rPr>
      <w:rFonts w:ascii="ＭＳ Ｐゴシック" w:eastAsia="ＭＳ Ｐゴシック" w:hAnsi="ＭＳ Ｐゴシック" w:cs="ＭＳ Ｐゴシック"/>
      <w:b/>
      <w:bCs/>
      <w:kern w:val="36"/>
      <w:sz w:val="48"/>
      <w:szCs w:val="48"/>
    </w:rPr>
  </w:style>
  <w:style w:type="character" w:customStyle="1" w:styleId="30">
    <w:name w:val="本文インデント 3 (文字)"/>
    <w:basedOn w:val="a0"/>
    <w:link w:val="3"/>
    <w:rsid w:val="00962F4B"/>
    <w:rPr>
      <w:rFonts w:ascii="平成明朝" w:eastAsia="平成明朝"/>
      <w:color w:val="FF0000"/>
      <w:kern w:val="2"/>
      <w:sz w:val="24"/>
    </w:rPr>
  </w:style>
  <w:style w:type="paragraph" w:styleId="Web">
    <w:name w:val="Normal (Web)"/>
    <w:basedOn w:val="a"/>
    <w:uiPriority w:val="99"/>
    <w:semiHidden/>
    <w:unhideWhenUsed/>
    <w:rsid w:val="0055023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f7">
    <w:name w:val="Table Grid"/>
    <w:basedOn w:val="a1"/>
    <w:rsid w:val="0081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763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8002">
      <w:bodyDiv w:val="1"/>
      <w:marLeft w:val="0"/>
      <w:marRight w:val="0"/>
      <w:marTop w:val="0"/>
      <w:marBottom w:val="0"/>
      <w:divBdr>
        <w:top w:val="none" w:sz="0" w:space="0" w:color="auto"/>
        <w:left w:val="none" w:sz="0" w:space="0" w:color="auto"/>
        <w:bottom w:val="none" w:sz="0" w:space="0" w:color="auto"/>
        <w:right w:val="none" w:sz="0" w:space="0" w:color="auto"/>
      </w:divBdr>
    </w:div>
    <w:div w:id="409039888">
      <w:bodyDiv w:val="1"/>
      <w:marLeft w:val="0"/>
      <w:marRight w:val="0"/>
      <w:marTop w:val="0"/>
      <w:marBottom w:val="0"/>
      <w:divBdr>
        <w:top w:val="none" w:sz="0" w:space="0" w:color="auto"/>
        <w:left w:val="none" w:sz="0" w:space="0" w:color="auto"/>
        <w:bottom w:val="none" w:sz="0" w:space="0" w:color="auto"/>
        <w:right w:val="none" w:sz="0" w:space="0" w:color="auto"/>
      </w:divBdr>
    </w:div>
    <w:div w:id="1090539942">
      <w:bodyDiv w:val="1"/>
      <w:marLeft w:val="0"/>
      <w:marRight w:val="0"/>
      <w:marTop w:val="0"/>
      <w:marBottom w:val="0"/>
      <w:divBdr>
        <w:top w:val="none" w:sz="0" w:space="0" w:color="auto"/>
        <w:left w:val="none" w:sz="0" w:space="0" w:color="auto"/>
        <w:bottom w:val="none" w:sz="0" w:space="0" w:color="auto"/>
        <w:right w:val="none" w:sz="0" w:space="0" w:color="auto"/>
      </w:divBdr>
    </w:div>
    <w:div w:id="1424302050">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 w:id="16447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79A3-5755-42AF-BDA6-14D33308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4538</Words>
  <Characters>814</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研究実施計画書（ひな形+手引書）</vt:lpstr>
    </vt:vector>
  </TitlesOfParts>
  <Company>臨床薬理</Company>
  <LinksUpToDate>false</LinksUpToDate>
  <CharactersWithSpaces>5342</CharactersWithSpaces>
  <SharedDoc>false</SharedDoc>
  <HLinks>
    <vt:vector size="6" baseType="variant">
      <vt:variant>
        <vt:i4>5832728</vt:i4>
      </vt:variant>
      <vt:variant>
        <vt:i4>0</vt:i4>
      </vt:variant>
      <vt:variant>
        <vt:i4>0</vt:i4>
      </vt:variant>
      <vt:variant>
        <vt:i4>5</vt:i4>
      </vt:variant>
      <vt:variant>
        <vt:lpwstr>http://www.randomization.com/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研究実施計画書（ひな形+手引書）</dc:title>
  <dc:creator>内田直樹</dc:creator>
  <cp:lastModifiedBy>SURAC事務局</cp:lastModifiedBy>
  <cp:revision>3</cp:revision>
  <cp:lastPrinted>2023-03-11T06:00:00Z</cp:lastPrinted>
  <dcterms:created xsi:type="dcterms:W3CDTF">2025-03-31T23:59:00Z</dcterms:created>
  <dcterms:modified xsi:type="dcterms:W3CDTF">2025-04-01T00:02:00Z</dcterms:modified>
</cp:coreProperties>
</file>